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F834" w14:textId="77777777" w:rsidR="00E7180C" w:rsidRPr="006225D8" w:rsidRDefault="00E7180C" w:rsidP="006225D8">
      <w:pPr>
        <w:pStyle w:val="BodyText"/>
        <w:rPr>
          <w:b/>
          <w:i/>
          <w:color w:val="538135" w:themeColor="accent6" w:themeShade="BF"/>
          <w:sz w:val="28"/>
          <w:szCs w:val="28"/>
          <w:u w:val="single"/>
        </w:rPr>
      </w:pPr>
      <w:r w:rsidRPr="006225D8">
        <w:rPr>
          <w:b/>
          <w:i/>
          <w:color w:val="ED7D31" w:themeColor="accent2"/>
          <w:sz w:val="32"/>
          <w:szCs w:val="32"/>
          <w:u w:val="single"/>
        </w:rPr>
        <w:t>Toolbox Talk – Heat Stress</w:t>
      </w:r>
    </w:p>
    <w:p w14:paraId="04F1BC36" w14:textId="77777777" w:rsidR="00E7180C" w:rsidRPr="006225D8" w:rsidRDefault="00E7180C" w:rsidP="006225D8">
      <w:pPr>
        <w:pStyle w:val="BodyText"/>
        <w:rPr>
          <w:b/>
          <w:i/>
          <w:sz w:val="28"/>
          <w:szCs w:val="28"/>
          <w:u w:val="single"/>
        </w:rPr>
      </w:pPr>
      <w:r w:rsidRPr="006225D8">
        <w:rPr>
          <w:b/>
          <w:i/>
          <w:sz w:val="28"/>
          <w:szCs w:val="28"/>
          <w:u w:val="single"/>
        </w:rPr>
        <w:t xml:space="preserve">                  </w:t>
      </w:r>
    </w:p>
    <w:p w14:paraId="48CE0483" w14:textId="77777777" w:rsidR="00E7180C" w:rsidRPr="006225D8" w:rsidRDefault="00E7180C" w:rsidP="006225D8">
      <w:pPr>
        <w:widowControl w:val="0"/>
        <w:tabs>
          <w:tab w:val="left" w:pos="461"/>
        </w:tabs>
        <w:autoSpaceDE w:val="0"/>
        <w:autoSpaceDN w:val="0"/>
        <w:spacing w:after="0" w:line="240" w:lineRule="auto"/>
        <w:ind w:right="174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Living in Virginia, we have become accustomed to dealing with extreme</w:t>
      </w:r>
      <w:r w:rsidRPr="006225D8">
        <w:rPr>
          <w:rFonts w:ascii="Arial" w:hAnsi="Arial" w:cs="Arial"/>
          <w:spacing w:val="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temperature fluctuations.</w:t>
      </w:r>
      <w:r w:rsidRPr="006225D8">
        <w:rPr>
          <w:rFonts w:ascii="Arial" w:hAnsi="Arial" w:cs="Arial"/>
          <w:spacing w:val="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With this toolbox talk we will define heat stress and</w:t>
      </w:r>
      <w:r w:rsidRPr="006225D8">
        <w:rPr>
          <w:rFonts w:ascii="Arial" w:hAnsi="Arial" w:cs="Arial"/>
          <w:spacing w:val="-56"/>
          <w:sz w:val="20"/>
          <w:szCs w:val="20"/>
        </w:rPr>
        <w:t xml:space="preserve">      </w:t>
      </w:r>
      <w:r w:rsidRPr="006225D8">
        <w:rPr>
          <w:rFonts w:ascii="Arial" w:hAnsi="Arial" w:cs="Arial"/>
          <w:sz w:val="20"/>
          <w:szCs w:val="20"/>
        </w:rPr>
        <w:t xml:space="preserve"> look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the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various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induced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illnesses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and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how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to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prevent/treat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stress.</w:t>
      </w:r>
    </w:p>
    <w:p w14:paraId="228FE577" w14:textId="77777777" w:rsidR="00E7180C" w:rsidRPr="006225D8" w:rsidRDefault="00E7180C" w:rsidP="00E7180C">
      <w:pPr>
        <w:widowControl w:val="0"/>
        <w:tabs>
          <w:tab w:val="left" w:pos="461"/>
        </w:tabs>
        <w:autoSpaceDE w:val="0"/>
        <w:autoSpaceDN w:val="0"/>
        <w:spacing w:before="1" w:after="0" w:line="240" w:lineRule="auto"/>
        <w:ind w:right="174"/>
        <w:rPr>
          <w:rFonts w:ascii="Arial" w:hAnsi="Arial" w:cs="Arial"/>
        </w:rPr>
      </w:pPr>
    </w:p>
    <w:p w14:paraId="0562D1D6" w14:textId="77777777" w:rsidR="00E7180C" w:rsidRPr="006225D8" w:rsidRDefault="00E7180C" w:rsidP="00E7180C">
      <w:pPr>
        <w:widowControl w:val="0"/>
        <w:tabs>
          <w:tab w:val="left" w:pos="461"/>
        </w:tabs>
        <w:autoSpaceDE w:val="0"/>
        <w:autoSpaceDN w:val="0"/>
        <w:spacing w:before="1" w:after="0" w:line="240" w:lineRule="auto"/>
        <w:ind w:right="174"/>
        <w:jc w:val="center"/>
        <w:rPr>
          <w:rFonts w:ascii="Arial" w:hAnsi="Arial" w:cs="Arial"/>
        </w:rPr>
      </w:pPr>
      <w:r w:rsidRPr="006225D8">
        <w:rPr>
          <w:rFonts w:ascii="Arial" w:hAnsi="Arial" w:cs="Arial"/>
          <w:noProof/>
        </w:rPr>
        <w:drawing>
          <wp:inline distT="0" distB="0" distL="0" distR="0" wp14:anchorId="3D485E64" wp14:editId="331161F5">
            <wp:extent cx="4747260" cy="1242060"/>
            <wp:effectExtent l="0" t="0" r="0" b="0"/>
            <wp:docPr id="4" name="Picture 4" descr="Fluids, cool air key to avoiding heat stroke - Harvard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uids, cool air key to avoiding heat stroke - Harvard Heal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8BCC9" w14:textId="77777777" w:rsidR="00E7180C" w:rsidRPr="006225D8" w:rsidRDefault="00E7180C" w:rsidP="00E7180C">
      <w:pPr>
        <w:widowControl w:val="0"/>
        <w:tabs>
          <w:tab w:val="left" w:pos="461"/>
        </w:tabs>
        <w:autoSpaceDE w:val="0"/>
        <w:autoSpaceDN w:val="0"/>
        <w:spacing w:before="1" w:after="0" w:line="240" w:lineRule="auto"/>
        <w:ind w:right="174"/>
        <w:rPr>
          <w:rFonts w:ascii="Arial" w:hAnsi="Arial" w:cs="Arial"/>
        </w:rPr>
      </w:pPr>
    </w:p>
    <w:p w14:paraId="3F0F2DC8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0070C0"/>
          <w:sz w:val="20"/>
          <w:szCs w:val="20"/>
        </w:rPr>
      </w:pP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What</w:t>
      </w:r>
      <w:r w:rsidRPr="006225D8">
        <w:rPr>
          <w:rFonts w:ascii="Arial" w:hAnsi="Arial" w:cs="Arial"/>
          <w:b/>
          <w:bCs/>
          <w:color w:val="0070C0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is</w:t>
      </w:r>
      <w:r w:rsidRPr="006225D8">
        <w:rPr>
          <w:rFonts w:ascii="Arial" w:hAnsi="Arial" w:cs="Arial"/>
          <w:b/>
          <w:bCs/>
          <w:color w:val="0070C0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Heat</w:t>
      </w:r>
      <w:r w:rsidRPr="006225D8">
        <w:rPr>
          <w:rFonts w:ascii="Arial" w:hAnsi="Arial" w:cs="Arial"/>
          <w:b/>
          <w:bCs/>
          <w:color w:val="0070C0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Stress:</w:t>
      </w:r>
    </w:p>
    <w:p w14:paraId="445C256D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stress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occurs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when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the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body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is</w:t>
      </w:r>
      <w:r w:rsidRPr="006225D8">
        <w:rPr>
          <w:rFonts w:ascii="Arial" w:hAnsi="Arial" w:cs="Arial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unable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to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cool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itself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by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sweating.</w:t>
      </w:r>
    </w:p>
    <w:p w14:paraId="1E14A349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stress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can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lead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to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exhaustion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stroke.</w:t>
      </w:r>
    </w:p>
    <w:p w14:paraId="18C8F573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Symptoms</w:t>
      </w:r>
      <w:r w:rsidRPr="006225D8">
        <w:rPr>
          <w:rFonts w:ascii="Arial" w:hAnsi="Arial" w:cs="Arial"/>
          <w:b/>
          <w:bCs/>
          <w:color w:val="ED7D31" w:themeColor="accent2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of</w:t>
      </w:r>
      <w:r w:rsidRPr="006225D8">
        <w:rPr>
          <w:rFonts w:ascii="Arial" w:hAnsi="Arial" w:cs="Arial"/>
          <w:b/>
          <w:bCs/>
          <w:color w:val="ED7D31" w:themeColor="accent2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Heat</w:t>
      </w:r>
      <w:r w:rsidRPr="006225D8">
        <w:rPr>
          <w:rFonts w:ascii="Arial" w:hAnsi="Arial" w:cs="Arial"/>
          <w:b/>
          <w:bCs/>
          <w:color w:val="ED7D31" w:themeColor="accent2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Exhaustion:</w:t>
      </w:r>
    </w:p>
    <w:p w14:paraId="707CECA7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Headache,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dizziness,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lightheadedness,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fainting</w:t>
      </w:r>
    </w:p>
    <w:p w14:paraId="038FC57F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Weakness</w:t>
      </w:r>
      <w:r w:rsidRPr="006225D8">
        <w:rPr>
          <w:rFonts w:ascii="Arial" w:hAnsi="Arial" w:cs="Arial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and</w:t>
      </w:r>
      <w:r w:rsidRPr="006225D8">
        <w:rPr>
          <w:rFonts w:ascii="Arial" w:hAnsi="Arial" w:cs="Arial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moist</w:t>
      </w:r>
      <w:r w:rsidRPr="006225D8">
        <w:rPr>
          <w:rFonts w:ascii="Arial" w:hAnsi="Arial" w:cs="Arial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skin</w:t>
      </w:r>
    </w:p>
    <w:p w14:paraId="3D98524F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Mood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changes,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irritability,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confusion</w:t>
      </w:r>
    </w:p>
    <w:p w14:paraId="179A6AE2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Nausea,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vomiting</w:t>
      </w:r>
    </w:p>
    <w:p w14:paraId="1A030CD6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0070C0"/>
          <w:sz w:val="20"/>
          <w:szCs w:val="20"/>
        </w:rPr>
      </w:pP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Symptoms</w:t>
      </w:r>
      <w:r w:rsidRPr="006225D8">
        <w:rPr>
          <w:rFonts w:ascii="Arial" w:hAnsi="Arial" w:cs="Arial"/>
          <w:b/>
          <w:bCs/>
          <w:color w:val="0070C0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of Heat</w:t>
      </w:r>
      <w:r w:rsidRPr="006225D8">
        <w:rPr>
          <w:rFonts w:ascii="Arial" w:hAnsi="Arial" w:cs="Arial"/>
          <w:b/>
          <w:bCs/>
          <w:color w:val="0070C0"/>
          <w:spacing w:val="-1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Stroke:</w:t>
      </w:r>
    </w:p>
    <w:p w14:paraId="02103215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Dry,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hot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skin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with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no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sweating</w:t>
      </w:r>
    </w:p>
    <w:p w14:paraId="425DF5EB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Mental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confusion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loss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of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consciousness</w:t>
      </w:r>
    </w:p>
    <w:p w14:paraId="29B00B3F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Seizures</w:t>
      </w:r>
      <w:r w:rsidRPr="006225D8">
        <w:rPr>
          <w:rFonts w:ascii="Arial" w:hAnsi="Arial" w:cs="Arial"/>
          <w:spacing w:val="-7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7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convulsions</w:t>
      </w:r>
    </w:p>
    <w:p w14:paraId="61AC3651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Can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be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fatal</w:t>
      </w:r>
    </w:p>
    <w:p w14:paraId="26ACB7BD" w14:textId="77777777" w:rsidR="00E7180C" w:rsidRPr="006225D8" w:rsidRDefault="00E7180C" w:rsidP="006225D8">
      <w:pPr>
        <w:pStyle w:val="BodyText"/>
        <w:rPr>
          <w:sz w:val="20"/>
          <w:szCs w:val="20"/>
        </w:rPr>
      </w:pPr>
    </w:p>
    <w:p w14:paraId="4B11A03B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Preventing</w:t>
      </w:r>
      <w:r w:rsidRPr="006225D8">
        <w:rPr>
          <w:rFonts w:ascii="Arial" w:hAnsi="Arial" w:cs="Arial"/>
          <w:b/>
          <w:bCs/>
          <w:color w:val="ED7D31" w:themeColor="accent2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Heat</w:t>
      </w:r>
      <w:r w:rsidRPr="006225D8">
        <w:rPr>
          <w:rFonts w:ascii="Arial" w:hAnsi="Arial" w:cs="Arial"/>
          <w:b/>
          <w:bCs/>
          <w:color w:val="ED7D31" w:themeColor="accent2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Stress:</w:t>
      </w:r>
    </w:p>
    <w:p w14:paraId="7E3CD7B7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Know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signs/symptoms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of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related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illnesses</w:t>
      </w:r>
    </w:p>
    <w:p w14:paraId="7F2C70FA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Block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out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sun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other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sources</w:t>
      </w:r>
    </w:p>
    <w:p w14:paraId="66F71D6E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Use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fans/A.C.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units</w:t>
      </w:r>
    </w:p>
    <w:p w14:paraId="3130F37B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In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high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heat,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drink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1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cup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of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water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every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15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minutes</w:t>
      </w:r>
    </w:p>
    <w:p w14:paraId="3DF98C73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Wear</w:t>
      </w:r>
      <w:r w:rsidRPr="006225D8">
        <w:rPr>
          <w:rFonts w:ascii="Arial" w:hAnsi="Arial" w:cs="Arial"/>
          <w:spacing w:val="-7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lightweight,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6225D8">
        <w:rPr>
          <w:rFonts w:ascii="Arial" w:hAnsi="Arial" w:cs="Arial"/>
          <w:sz w:val="20"/>
          <w:szCs w:val="20"/>
        </w:rPr>
        <w:t>light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colored,</w:t>
      </w:r>
      <w:r w:rsidRPr="006225D8">
        <w:rPr>
          <w:rFonts w:ascii="Arial" w:hAnsi="Arial" w:cs="Arial"/>
          <w:spacing w:val="-7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loose</w:t>
      </w:r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fitting</w:t>
      </w:r>
      <w:proofErr w:type="gramEnd"/>
      <w:r w:rsidRPr="006225D8">
        <w:rPr>
          <w:rFonts w:ascii="Arial" w:hAnsi="Arial" w:cs="Arial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clothes</w:t>
      </w:r>
    </w:p>
    <w:p w14:paraId="298DFEA8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Avoid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alcohol,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caffeinated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drinks,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heavy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meals</w:t>
      </w:r>
    </w:p>
    <w:p w14:paraId="476F3591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Wear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sunscreen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of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SPF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15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&gt;;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reapply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every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2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hours</w:t>
      </w:r>
    </w:p>
    <w:p w14:paraId="1066E0E8" w14:textId="1CDB284E" w:rsidR="00E7180C" w:rsidRPr="006225D8" w:rsidRDefault="00E7180C" w:rsidP="006225D8">
      <w:pPr>
        <w:pStyle w:val="Heading1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5CEE6F7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0070C0"/>
          <w:sz w:val="20"/>
          <w:szCs w:val="20"/>
        </w:rPr>
      </w:pP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How</w:t>
      </w:r>
      <w:r w:rsidRPr="006225D8">
        <w:rPr>
          <w:rFonts w:ascii="Arial" w:hAnsi="Arial" w:cs="Arial"/>
          <w:b/>
          <w:bCs/>
          <w:color w:val="0070C0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to</w:t>
      </w:r>
      <w:r w:rsidRPr="006225D8">
        <w:rPr>
          <w:rFonts w:ascii="Arial" w:hAnsi="Arial" w:cs="Arial"/>
          <w:b/>
          <w:bCs/>
          <w:color w:val="0070C0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Treat</w:t>
      </w:r>
      <w:r w:rsidRPr="006225D8">
        <w:rPr>
          <w:rFonts w:ascii="Arial" w:hAnsi="Arial" w:cs="Arial"/>
          <w:b/>
          <w:bCs/>
          <w:color w:val="0070C0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Heat-Related</w:t>
      </w:r>
      <w:r w:rsidRPr="006225D8">
        <w:rPr>
          <w:rFonts w:ascii="Arial" w:hAnsi="Arial" w:cs="Arial"/>
          <w:b/>
          <w:bCs/>
          <w:color w:val="0070C0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0070C0"/>
          <w:sz w:val="20"/>
          <w:szCs w:val="20"/>
        </w:rPr>
        <w:t>Illness</w:t>
      </w:r>
    </w:p>
    <w:p w14:paraId="7D7F84E4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Seek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immediate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medical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attention;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call</w:t>
      </w:r>
      <w:r w:rsidRPr="006225D8">
        <w:rPr>
          <w:rFonts w:ascii="Arial" w:hAnsi="Arial" w:cs="Arial"/>
          <w:spacing w:val="-2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911</w:t>
      </w:r>
    </w:p>
    <w:p w14:paraId="201A2600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sz w:val="20"/>
          <w:szCs w:val="20"/>
        </w:rPr>
      </w:pPr>
    </w:p>
    <w:p w14:paraId="26309B8D" w14:textId="77777777" w:rsidR="00E7180C" w:rsidRPr="006225D8" w:rsidRDefault="00E7180C" w:rsidP="006225D8">
      <w:pPr>
        <w:pStyle w:val="Heading1"/>
        <w:spacing w:before="0" w:after="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While</w:t>
      </w:r>
      <w:r w:rsidRPr="006225D8">
        <w:rPr>
          <w:rFonts w:ascii="Arial" w:hAnsi="Arial" w:cs="Arial"/>
          <w:b/>
          <w:bCs/>
          <w:color w:val="ED7D31" w:themeColor="accent2"/>
          <w:spacing w:val="-6"/>
          <w:sz w:val="20"/>
          <w:szCs w:val="20"/>
        </w:rPr>
        <w:t xml:space="preserve"> </w:t>
      </w:r>
      <w:r w:rsidRPr="006225D8">
        <w:rPr>
          <w:rFonts w:ascii="Arial" w:hAnsi="Arial" w:cs="Arial"/>
          <w:b/>
          <w:bCs/>
          <w:color w:val="ED7D31" w:themeColor="accent2"/>
          <w:sz w:val="20"/>
          <w:szCs w:val="20"/>
        </w:rPr>
        <w:t>Waiting</w:t>
      </w:r>
    </w:p>
    <w:p w14:paraId="31CC49FD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Move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worker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to</w:t>
      </w:r>
      <w:r w:rsidRPr="006225D8">
        <w:rPr>
          <w:rFonts w:ascii="Arial" w:hAnsi="Arial" w:cs="Arial"/>
          <w:spacing w:val="-5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cool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shaded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area</w:t>
      </w:r>
    </w:p>
    <w:p w14:paraId="053F399E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Loosen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or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remove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heavy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clothing</w:t>
      </w:r>
    </w:p>
    <w:p w14:paraId="6592198B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Provide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cool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drinking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water</w:t>
      </w:r>
    </w:p>
    <w:p w14:paraId="30EADDB6" w14:textId="77777777" w:rsidR="00E7180C" w:rsidRPr="006225D8" w:rsidRDefault="00E7180C" w:rsidP="006225D8">
      <w:pPr>
        <w:pStyle w:val="ListParagraph"/>
        <w:widowControl w:val="0"/>
        <w:numPr>
          <w:ilvl w:val="0"/>
          <w:numId w:val="2"/>
        </w:numPr>
        <w:tabs>
          <w:tab w:val="left" w:pos="1190"/>
          <w:tab w:val="left" w:pos="119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0"/>
          <w:szCs w:val="20"/>
        </w:rPr>
      </w:pPr>
      <w:r w:rsidRPr="006225D8">
        <w:rPr>
          <w:rFonts w:ascii="Arial" w:hAnsi="Arial" w:cs="Arial"/>
          <w:sz w:val="20"/>
          <w:szCs w:val="20"/>
        </w:rPr>
        <w:t>Fan</w:t>
      </w:r>
      <w:r w:rsidRPr="006225D8">
        <w:rPr>
          <w:rFonts w:ascii="Arial" w:hAnsi="Arial" w:cs="Arial"/>
          <w:spacing w:val="-4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and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mist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person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with</w:t>
      </w:r>
      <w:r w:rsidRPr="006225D8">
        <w:rPr>
          <w:rFonts w:ascii="Arial" w:hAnsi="Arial" w:cs="Arial"/>
          <w:spacing w:val="-3"/>
          <w:sz w:val="20"/>
          <w:szCs w:val="20"/>
        </w:rPr>
        <w:t xml:space="preserve"> </w:t>
      </w:r>
      <w:r w:rsidRPr="006225D8">
        <w:rPr>
          <w:rFonts w:ascii="Arial" w:hAnsi="Arial" w:cs="Arial"/>
          <w:sz w:val="20"/>
          <w:szCs w:val="20"/>
        </w:rPr>
        <w:t>water</w:t>
      </w:r>
    </w:p>
    <w:p w14:paraId="7516EEA3" w14:textId="77777777" w:rsidR="000C218B" w:rsidRPr="006225D8" w:rsidRDefault="000C218B" w:rsidP="00E7180C">
      <w:pPr>
        <w:rPr>
          <w:rFonts w:ascii="Arial" w:hAnsi="Arial" w:cs="Arial"/>
        </w:rPr>
      </w:pPr>
    </w:p>
    <w:sectPr w:rsidR="000C218B" w:rsidRPr="006225D8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080C" w14:textId="77777777" w:rsidR="00E6717B" w:rsidRDefault="00E6717B" w:rsidP="009C5470">
      <w:pPr>
        <w:spacing w:after="0" w:line="240" w:lineRule="auto"/>
      </w:pPr>
      <w:r>
        <w:separator/>
      </w:r>
    </w:p>
  </w:endnote>
  <w:endnote w:type="continuationSeparator" w:id="0">
    <w:p w14:paraId="6BB8D454" w14:textId="77777777" w:rsidR="00E6717B" w:rsidRDefault="00E6717B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2260" w14:textId="77777777" w:rsidR="00E6717B" w:rsidRDefault="00E6717B" w:rsidP="009C5470">
      <w:pPr>
        <w:spacing w:after="0" w:line="240" w:lineRule="auto"/>
      </w:pPr>
      <w:r>
        <w:separator/>
      </w:r>
    </w:p>
  </w:footnote>
  <w:footnote w:type="continuationSeparator" w:id="0">
    <w:p w14:paraId="24DD25E9" w14:textId="77777777" w:rsidR="00E6717B" w:rsidRDefault="00E6717B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E38"/>
    <w:multiLevelType w:val="hybridMultilevel"/>
    <w:tmpl w:val="6220EF20"/>
    <w:lvl w:ilvl="0" w:tplc="672431D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91B2D80E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38C2FA96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DC48318C"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37C4B39C">
      <w:numFmt w:val="bullet"/>
      <w:lvlText w:val="•"/>
      <w:lvlJc w:val="left"/>
      <w:pPr>
        <w:ind w:left="4201" w:hanging="360"/>
      </w:pPr>
      <w:rPr>
        <w:rFonts w:hint="default"/>
      </w:rPr>
    </w:lvl>
    <w:lvl w:ilvl="5" w:tplc="1E98352E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AF029370"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98A6C49E"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889437F4">
      <w:numFmt w:val="bullet"/>
      <w:lvlText w:val="•"/>
      <w:lvlJc w:val="left"/>
      <w:pPr>
        <w:ind w:left="7202" w:hanging="360"/>
      </w:pPr>
      <w:rPr>
        <w:rFonts w:hint="default"/>
      </w:rPr>
    </w:lvl>
  </w:abstractNum>
  <w:abstractNum w:abstractNumId="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1"/>
  </w:num>
  <w:num w:numId="2" w16cid:durableId="12559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10A74"/>
    <w:rsid w:val="00077886"/>
    <w:rsid w:val="000C218B"/>
    <w:rsid w:val="001F10D5"/>
    <w:rsid w:val="002F2EC5"/>
    <w:rsid w:val="00487050"/>
    <w:rsid w:val="00605FD3"/>
    <w:rsid w:val="006225D8"/>
    <w:rsid w:val="0066517B"/>
    <w:rsid w:val="0075795C"/>
    <w:rsid w:val="00801067"/>
    <w:rsid w:val="008373C2"/>
    <w:rsid w:val="009C5470"/>
    <w:rsid w:val="00CC53DE"/>
    <w:rsid w:val="00D51603"/>
    <w:rsid w:val="00D61B16"/>
    <w:rsid w:val="00DC322D"/>
    <w:rsid w:val="00E6717B"/>
    <w:rsid w:val="00E7180C"/>
    <w:rsid w:val="00EB0F2C"/>
    <w:rsid w:val="00F43D99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8</cp:revision>
  <dcterms:created xsi:type="dcterms:W3CDTF">2022-04-20T17:09:00Z</dcterms:created>
  <dcterms:modified xsi:type="dcterms:W3CDTF">2025-06-23T12:15:00Z</dcterms:modified>
</cp:coreProperties>
</file>