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EEA3" w14:textId="624AC4DE" w:rsidR="000C218B" w:rsidRPr="004A61FB" w:rsidRDefault="00232FC3" w:rsidP="00232FC3">
      <w:pPr>
        <w:jc w:val="center"/>
        <w:rPr>
          <w:b/>
          <w:bCs/>
          <w:color w:val="ED7D31" w:themeColor="accent2"/>
          <w:sz w:val="36"/>
          <w:szCs w:val="36"/>
          <w:u w:val="single"/>
        </w:rPr>
      </w:pPr>
      <w:r w:rsidRPr="004A61FB">
        <w:rPr>
          <w:b/>
          <w:bCs/>
          <w:color w:val="ED7D31" w:themeColor="accent2"/>
          <w:sz w:val="36"/>
          <w:szCs w:val="36"/>
          <w:u w:val="single"/>
        </w:rPr>
        <w:t>Toolbox Talk JHA (Job Hazard Analysis</w:t>
      </w:r>
      <w:r w:rsidR="000D0C4A">
        <w:rPr>
          <w:b/>
          <w:bCs/>
          <w:color w:val="ED7D31" w:themeColor="accent2"/>
          <w:sz w:val="36"/>
          <w:szCs w:val="36"/>
          <w:u w:val="single"/>
        </w:rPr>
        <w:t>)</w:t>
      </w:r>
    </w:p>
    <w:p w14:paraId="668E2462" w14:textId="35BDDD91" w:rsidR="00232FC3" w:rsidRDefault="00232FC3" w:rsidP="00232FC3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>
        <w:rPr>
          <w:b/>
          <w:bCs/>
          <w:noProof/>
          <w:color w:val="C45911" w:themeColor="accent2" w:themeShade="BF"/>
          <w:sz w:val="36"/>
          <w:szCs w:val="36"/>
          <w:u w:val="single"/>
        </w:rPr>
        <w:drawing>
          <wp:inline distT="0" distB="0" distL="0" distR="0" wp14:anchorId="2456F185" wp14:editId="3C1DB9B2">
            <wp:extent cx="3870960" cy="1005840"/>
            <wp:effectExtent l="0" t="0" r="0" b="3810"/>
            <wp:docPr id="4" name="Picture 4" descr="A picture containing text, clo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29CE" w14:textId="77777777" w:rsidR="00232FC3" w:rsidRPr="00A807CC" w:rsidRDefault="00232FC3" w:rsidP="00232FC3">
      <w:pPr>
        <w:spacing w:after="0"/>
        <w:rPr>
          <w:b/>
          <w:bCs/>
          <w:color w:val="4472C4" w:themeColor="accent1"/>
          <w:sz w:val="28"/>
          <w:szCs w:val="28"/>
        </w:rPr>
      </w:pPr>
      <w:r w:rsidRPr="00A807CC">
        <w:rPr>
          <w:b/>
          <w:bCs/>
          <w:color w:val="4472C4" w:themeColor="accent1"/>
          <w:sz w:val="28"/>
          <w:szCs w:val="28"/>
        </w:rPr>
        <w:t>INTRODUCTION</w:t>
      </w:r>
    </w:p>
    <w:p w14:paraId="5737C167" w14:textId="6382DE44" w:rsidR="00232FC3" w:rsidRDefault="00232FC3" w:rsidP="00232FC3">
      <w:pPr>
        <w:spacing w:after="0"/>
      </w:pPr>
      <w:r>
        <w:t xml:space="preserve">Nearly every task we attempt has associated risks or hazards. </w:t>
      </w:r>
      <w:proofErr w:type="gramStart"/>
      <w:r>
        <w:t>In an attempt to</w:t>
      </w:r>
      <w:proofErr w:type="gramEnd"/>
      <w:r>
        <w:t xml:space="preserve"> minimize these risks most individuals make a conscious effort to be aware of situations around them that may cause harm.</w:t>
      </w:r>
    </w:p>
    <w:p w14:paraId="2E95C2FA" w14:textId="77777777" w:rsidR="00FA5E84" w:rsidRDefault="00FA5E84" w:rsidP="00232FC3">
      <w:pPr>
        <w:spacing w:after="0"/>
      </w:pPr>
    </w:p>
    <w:p w14:paraId="123F9728" w14:textId="4ADD9257" w:rsidR="00F76612" w:rsidRPr="00A807CC" w:rsidRDefault="00F76612" w:rsidP="00232FC3">
      <w:pPr>
        <w:spacing w:after="0"/>
        <w:rPr>
          <w:b/>
          <w:bCs/>
          <w:color w:val="538135" w:themeColor="accent6" w:themeShade="BF"/>
          <w:sz w:val="28"/>
          <w:szCs w:val="28"/>
        </w:rPr>
      </w:pPr>
      <w:r w:rsidRPr="00A807CC">
        <w:rPr>
          <w:b/>
          <w:bCs/>
          <w:color w:val="538135" w:themeColor="accent6" w:themeShade="BF"/>
          <w:sz w:val="28"/>
          <w:szCs w:val="28"/>
        </w:rPr>
        <w:t xml:space="preserve">Job </w:t>
      </w:r>
      <w:r w:rsidR="001869AA">
        <w:rPr>
          <w:b/>
          <w:bCs/>
          <w:color w:val="538135" w:themeColor="accent6" w:themeShade="BF"/>
          <w:sz w:val="28"/>
          <w:szCs w:val="28"/>
        </w:rPr>
        <w:t>hazard</w:t>
      </w:r>
      <w:r w:rsidRPr="00A807CC">
        <w:rPr>
          <w:b/>
          <w:bCs/>
          <w:color w:val="538135" w:themeColor="accent6" w:themeShade="BF"/>
          <w:sz w:val="28"/>
          <w:szCs w:val="28"/>
        </w:rPr>
        <w:t xml:space="preserve"> analysis (J</w:t>
      </w:r>
      <w:r w:rsidR="001869AA">
        <w:rPr>
          <w:b/>
          <w:bCs/>
          <w:color w:val="538135" w:themeColor="accent6" w:themeShade="BF"/>
          <w:sz w:val="28"/>
          <w:szCs w:val="28"/>
        </w:rPr>
        <w:t>H</w:t>
      </w:r>
      <w:r w:rsidRPr="00A807CC">
        <w:rPr>
          <w:b/>
          <w:bCs/>
          <w:color w:val="538135" w:themeColor="accent6" w:themeShade="BF"/>
          <w:sz w:val="28"/>
          <w:szCs w:val="28"/>
        </w:rPr>
        <w:t>A)</w:t>
      </w:r>
    </w:p>
    <w:p w14:paraId="10F76F70" w14:textId="47ED8301" w:rsidR="00F76612" w:rsidRDefault="00F76612" w:rsidP="00232FC3">
      <w:pPr>
        <w:spacing w:after="0"/>
      </w:pPr>
      <w:r>
        <w:t xml:space="preserve">Job </w:t>
      </w:r>
      <w:r w:rsidR="001869AA">
        <w:t>hazard</w:t>
      </w:r>
      <w:r>
        <w:t xml:space="preserve"> analyses focus on the relationship between a worker, the task to be performed, the work environment, and the equipment and tools related to the task. The J</w:t>
      </w:r>
      <w:r w:rsidR="001869AA">
        <w:t>H</w:t>
      </w:r>
      <w:r>
        <w:t xml:space="preserve">A process may seem simple but the benefits of performing it correctly are exponential, such as lowering the number of injuries or incidents that may occur. </w:t>
      </w:r>
      <w:proofErr w:type="gramStart"/>
      <w:r>
        <w:t>In order to</w:t>
      </w:r>
      <w:proofErr w:type="gramEnd"/>
      <w:r>
        <w:t xml:space="preserve"> correctly perform a J</w:t>
      </w:r>
      <w:r w:rsidR="001869AA">
        <w:t>H</w:t>
      </w:r>
      <w:r>
        <w:t xml:space="preserve">A the following three steps must be completed. </w:t>
      </w:r>
    </w:p>
    <w:p w14:paraId="28332FDC" w14:textId="77777777" w:rsidR="00F76612" w:rsidRDefault="00F76612" w:rsidP="00232FC3">
      <w:pPr>
        <w:spacing w:after="0"/>
      </w:pPr>
      <w:r>
        <w:t xml:space="preserve">• Identify the steps needed to complete the task </w:t>
      </w:r>
    </w:p>
    <w:p w14:paraId="2EFD8973" w14:textId="77777777" w:rsidR="00F76612" w:rsidRDefault="00F76612" w:rsidP="00232FC3">
      <w:pPr>
        <w:spacing w:after="0"/>
      </w:pPr>
      <w:r>
        <w:t xml:space="preserve">• Pinpoint possible hazards that may occur in each step </w:t>
      </w:r>
    </w:p>
    <w:p w14:paraId="4DA71EEB" w14:textId="4F8ECD47" w:rsidR="00232FC3" w:rsidRDefault="00F76612" w:rsidP="00232FC3">
      <w:pPr>
        <w:spacing w:after="0"/>
      </w:pPr>
      <w:r>
        <w:t>• Eliminate or reduce the severity of the hazards that may occur</w:t>
      </w:r>
    </w:p>
    <w:p w14:paraId="34660817" w14:textId="49513864" w:rsidR="00F76612" w:rsidRDefault="00F76612" w:rsidP="00232FC3">
      <w:pPr>
        <w:spacing w:after="0"/>
      </w:pPr>
    </w:p>
    <w:p w14:paraId="3D4D5D66" w14:textId="77777777" w:rsidR="00F76612" w:rsidRPr="0045795F" w:rsidRDefault="00F76612" w:rsidP="00232FC3">
      <w:pPr>
        <w:spacing w:after="0"/>
        <w:rPr>
          <w:b/>
          <w:bCs/>
          <w:color w:val="ED7D31" w:themeColor="accent2"/>
          <w:sz w:val="28"/>
          <w:szCs w:val="28"/>
        </w:rPr>
      </w:pPr>
      <w:r w:rsidRPr="0045795F">
        <w:rPr>
          <w:b/>
          <w:bCs/>
          <w:color w:val="ED7D31" w:themeColor="accent2"/>
          <w:sz w:val="28"/>
          <w:szCs w:val="28"/>
        </w:rPr>
        <w:t>Actual Near Miss</w:t>
      </w:r>
    </w:p>
    <w:p w14:paraId="4BED2C98" w14:textId="2ED886A9" w:rsidR="00F76612" w:rsidRDefault="00F76612" w:rsidP="00232FC3">
      <w:pPr>
        <w:spacing w:after="0"/>
      </w:pPr>
      <w:r>
        <w:t>A worker was grinding on deck wearing most of the recommended PPE except for the proper eye protection. If the worker had completed a J</w:t>
      </w:r>
      <w:r w:rsidR="001869AA">
        <w:t>H</w:t>
      </w:r>
      <w:r>
        <w:t>A prior to performing the task, he would have known that eye protection was recommended as a control against eye hazards. Once a J</w:t>
      </w:r>
      <w:r w:rsidR="001869AA">
        <w:t>H</w:t>
      </w:r>
      <w:r>
        <w:t>A is completed, individuals involved in the task must use all controls recommended to prevent injury, including all PPE that applies for that task.</w:t>
      </w:r>
    </w:p>
    <w:p w14:paraId="33182D2B" w14:textId="418991A7" w:rsidR="00F76612" w:rsidRDefault="00F76612" w:rsidP="00232FC3">
      <w:pPr>
        <w:spacing w:after="0"/>
      </w:pPr>
    </w:p>
    <w:p w14:paraId="69CE3C36" w14:textId="3AD4550B" w:rsidR="00F76612" w:rsidRPr="0045795F" w:rsidRDefault="00F76612" w:rsidP="00232FC3">
      <w:pPr>
        <w:spacing w:after="0"/>
        <w:rPr>
          <w:b/>
          <w:bCs/>
          <w:color w:val="0070C0"/>
          <w:sz w:val="28"/>
          <w:szCs w:val="28"/>
        </w:rPr>
      </w:pPr>
      <w:r w:rsidRPr="0045795F">
        <w:rPr>
          <w:b/>
          <w:bCs/>
          <w:color w:val="0070C0"/>
          <w:sz w:val="28"/>
          <w:szCs w:val="28"/>
        </w:rPr>
        <w:t>J</w:t>
      </w:r>
      <w:r w:rsidR="001869AA">
        <w:rPr>
          <w:b/>
          <w:bCs/>
          <w:color w:val="0070C0"/>
          <w:sz w:val="28"/>
          <w:szCs w:val="28"/>
        </w:rPr>
        <w:t>H</w:t>
      </w:r>
      <w:r w:rsidRPr="0045795F">
        <w:rPr>
          <w:b/>
          <w:bCs/>
          <w:color w:val="0070C0"/>
          <w:sz w:val="28"/>
          <w:szCs w:val="28"/>
        </w:rPr>
        <w:t>A hazard types</w:t>
      </w:r>
    </w:p>
    <w:p w14:paraId="492C70D9" w14:textId="77777777" w:rsidR="001869AA" w:rsidRDefault="00F76612" w:rsidP="00232FC3">
      <w:pPr>
        <w:spacing w:after="0"/>
      </w:pPr>
      <w:r>
        <w:t>When performing a J</w:t>
      </w:r>
      <w:r w:rsidR="001869AA">
        <w:t>H</w:t>
      </w:r>
      <w:r>
        <w:t xml:space="preserve">A it is important to identify hazards that may cause harm or injury to individuals involved in the task. When identifying </w:t>
      </w:r>
      <w:proofErr w:type="gramStart"/>
      <w:r>
        <w:t>hazards</w:t>
      </w:r>
      <w:proofErr w:type="gramEnd"/>
      <w:r>
        <w:t xml:space="preserve"> the following list may help to pinpoint issues. </w:t>
      </w:r>
    </w:p>
    <w:p w14:paraId="0C4BAA14" w14:textId="77777777" w:rsidR="001869AA" w:rsidRDefault="00F76612" w:rsidP="00232FC3">
      <w:pPr>
        <w:spacing w:after="0"/>
      </w:pPr>
      <w:r>
        <w:sym w:font="Symbol" w:char="F0B7"/>
      </w:r>
      <w:r>
        <w:t xml:space="preserve"> Is there a danger of striking or being struck by an object? </w:t>
      </w:r>
    </w:p>
    <w:p w14:paraId="1E4D4D89" w14:textId="77777777" w:rsidR="001869AA" w:rsidRDefault="00F76612" w:rsidP="00232FC3">
      <w:pPr>
        <w:spacing w:after="0"/>
      </w:pPr>
      <w:r>
        <w:sym w:font="Symbol" w:char="F0B7"/>
      </w:r>
      <w:r>
        <w:t xml:space="preserve"> Is there a danger of being caught in, by, or between objects? </w:t>
      </w:r>
    </w:p>
    <w:p w14:paraId="3494C523" w14:textId="77777777" w:rsidR="001869AA" w:rsidRDefault="00F76612" w:rsidP="00232FC3">
      <w:pPr>
        <w:spacing w:after="0"/>
      </w:pPr>
      <w:r>
        <w:sym w:font="Symbol" w:char="F0B7"/>
      </w:r>
      <w:r>
        <w:t xml:space="preserve"> Is there danger of slipping, tripping, or falling? </w:t>
      </w:r>
    </w:p>
    <w:p w14:paraId="3867EB10" w14:textId="77777777" w:rsidR="001869AA" w:rsidRDefault="00F76612" w:rsidP="00232FC3">
      <w:pPr>
        <w:spacing w:after="0"/>
      </w:pPr>
      <w:r>
        <w:sym w:font="Symbol" w:char="F0B7"/>
      </w:r>
      <w:r>
        <w:t xml:space="preserve"> Can pushing, pulling, lifting, </w:t>
      </w:r>
      <w:proofErr w:type="gramStart"/>
      <w:r>
        <w:t>bending</w:t>
      </w:r>
      <w:proofErr w:type="gramEnd"/>
      <w:r>
        <w:t xml:space="preserve"> or twisting cause strain? </w:t>
      </w:r>
    </w:p>
    <w:p w14:paraId="55A59500" w14:textId="4A5BA223" w:rsidR="00F76612" w:rsidRDefault="00F76612" w:rsidP="00232FC3">
      <w:pPr>
        <w:spacing w:after="0"/>
      </w:pPr>
      <w:r>
        <w:sym w:font="Symbol" w:char="F0B7"/>
      </w:r>
      <w:r>
        <w:t xml:space="preserve"> Is there danger of harm to eyes, hands, </w:t>
      </w:r>
      <w:proofErr w:type="gramStart"/>
      <w:r>
        <w:t>feet</w:t>
      </w:r>
      <w:proofErr w:type="gramEnd"/>
      <w:r>
        <w:t xml:space="preserve"> or other parts of a worker’s body?</w:t>
      </w:r>
    </w:p>
    <w:p w14:paraId="700708F0" w14:textId="77777777" w:rsidR="00665F40" w:rsidRDefault="00665F40" w:rsidP="00232FC3">
      <w:pPr>
        <w:spacing w:after="0"/>
      </w:pPr>
    </w:p>
    <w:p w14:paraId="2CBD4B02" w14:textId="7AA03B12" w:rsidR="00F76612" w:rsidRDefault="00F76612" w:rsidP="00232FC3">
      <w:pPr>
        <w:spacing w:after="0"/>
      </w:pPr>
      <w:r>
        <w:lastRenderedPageBreak/>
        <w:t xml:space="preserve">There are a variety of hazards that may be presented and can be categorized as: </w:t>
      </w:r>
    </w:p>
    <w:p w14:paraId="5262EFA3" w14:textId="23486E54" w:rsidR="00232FC3" w:rsidRDefault="00F76612" w:rsidP="00232FC3">
      <w:pPr>
        <w:spacing w:after="0"/>
      </w:pPr>
      <w:r>
        <w:t>chemical, physical, biological, and ergonomic. The table below provides example hazards associated with each category.</w:t>
      </w:r>
    </w:p>
    <w:p w14:paraId="359B1F3B" w14:textId="77777777" w:rsidR="00F76612" w:rsidRDefault="00F76612" w:rsidP="00232F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846" w14:paraId="5036DCD1" w14:textId="77777777" w:rsidTr="00C43846">
        <w:tc>
          <w:tcPr>
            <w:tcW w:w="4675" w:type="dxa"/>
          </w:tcPr>
          <w:p w14:paraId="41B11FDF" w14:textId="09C235E3" w:rsidR="00C43846" w:rsidRPr="0045795F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45795F">
              <w:rPr>
                <w:b/>
                <w:bCs/>
                <w:color w:val="00B050"/>
                <w:sz w:val="24"/>
                <w:szCs w:val="24"/>
              </w:rPr>
              <w:t>Chemical Hazards</w:t>
            </w:r>
          </w:p>
        </w:tc>
        <w:tc>
          <w:tcPr>
            <w:tcW w:w="4675" w:type="dxa"/>
          </w:tcPr>
          <w:p w14:paraId="43207BB6" w14:textId="6B023D12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0070C0"/>
                <w:sz w:val="24"/>
                <w:szCs w:val="24"/>
              </w:rPr>
              <w:t>Physical Hazards</w:t>
            </w:r>
          </w:p>
        </w:tc>
      </w:tr>
      <w:tr w:rsidR="00C43846" w14:paraId="2B03A3E6" w14:textId="77777777" w:rsidTr="00C43846">
        <w:tc>
          <w:tcPr>
            <w:tcW w:w="4675" w:type="dxa"/>
          </w:tcPr>
          <w:p w14:paraId="5C8B3F08" w14:textId="77777777" w:rsidR="00C43846" w:rsidRDefault="00C43846" w:rsidP="00232FC3">
            <w:r>
              <w:sym w:font="Symbol" w:char="F0B7"/>
            </w:r>
            <w:r>
              <w:t xml:space="preserve"> Inhalation </w:t>
            </w:r>
          </w:p>
          <w:p w14:paraId="7D78BD55" w14:textId="77777777" w:rsidR="00C43846" w:rsidRDefault="00C43846" w:rsidP="00232FC3">
            <w:r>
              <w:sym w:font="Symbol" w:char="F0B7"/>
            </w:r>
            <w:r>
              <w:t xml:space="preserve"> Skin contact </w:t>
            </w:r>
          </w:p>
          <w:p w14:paraId="6C5D6CF2" w14:textId="77777777" w:rsidR="00C43846" w:rsidRDefault="00C43846" w:rsidP="00232FC3">
            <w:r>
              <w:sym w:font="Symbol" w:char="F0B7"/>
            </w:r>
            <w:r>
              <w:t xml:space="preserve"> Absorption </w:t>
            </w:r>
          </w:p>
          <w:p w14:paraId="6E612DDA" w14:textId="77777777" w:rsidR="00C43846" w:rsidRDefault="00C43846" w:rsidP="00232FC3">
            <w:r>
              <w:sym w:font="Symbol" w:char="F0B7"/>
            </w:r>
            <w:r>
              <w:t xml:space="preserve"> Injection </w:t>
            </w:r>
          </w:p>
          <w:p w14:paraId="63C226C0" w14:textId="572981B0" w:rsidR="00C43846" w:rsidRDefault="00C43846" w:rsidP="00232FC3">
            <w:r>
              <w:sym w:font="Symbol" w:char="F0B7"/>
            </w:r>
            <w:r>
              <w:t xml:space="preserve"> Ingestion</w:t>
            </w:r>
          </w:p>
        </w:tc>
        <w:tc>
          <w:tcPr>
            <w:tcW w:w="4675" w:type="dxa"/>
          </w:tcPr>
          <w:p w14:paraId="5E3C0326" w14:textId="77777777" w:rsidR="00C43846" w:rsidRDefault="00C43846" w:rsidP="00232FC3">
            <w:r>
              <w:sym w:font="Symbol" w:char="F0B7"/>
            </w:r>
            <w:r>
              <w:t xml:space="preserve"> Electrical </w:t>
            </w:r>
          </w:p>
          <w:p w14:paraId="3E5FD17F" w14:textId="77777777" w:rsidR="00C43846" w:rsidRDefault="00C43846" w:rsidP="00232FC3">
            <w:r>
              <w:sym w:font="Symbol" w:char="F0B7"/>
            </w:r>
            <w:r>
              <w:t xml:space="preserve"> Fire/Explosion </w:t>
            </w:r>
          </w:p>
          <w:p w14:paraId="54F79289" w14:textId="77777777" w:rsidR="00C43846" w:rsidRDefault="00C43846" w:rsidP="00232FC3">
            <w:r>
              <w:sym w:font="Symbol" w:char="F0B7"/>
            </w:r>
            <w:r>
              <w:t xml:space="preserve"> Noise </w:t>
            </w:r>
          </w:p>
          <w:p w14:paraId="5984E6EC" w14:textId="77777777" w:rsidR="00C43846" w:rsidRDefault="00C43846" w:rsidP="00232FC3">
            <w:r>
              <w:sym w:font="Symbol" w:char="F0B7"/>
            </w:r>
            <w:r>
              <w:t xml:space="preserve"> Slips/falls </w:t>
            </w:r>
          </w:p>
          <w:p w14:paraId="294CF828" w14:textId="77777777" w:rsidR="00C43846" w:rsidRDefault="00C43846" w:rsidP="00232FC3">
            <w:r>
              <w:sym w:font="Symbol" w:char="F0B7"/>
            </w:r>
            <w:r>
              <w:t xml:space="preserve"> Struck by/against </w:t>
            </w:r>
          </w:p>
          <w:p w14:paraId="02CCDDBE" w14:textId="77777777" w:rsidR="00C43846" w:rsidRDefault="00C43846" w:rsidP="00232FC3">
            <w:r>
              <w:sym w:font="Symbol" w:char="F0B7"/>
            </w:r>
            <w:r>
              <w:t xml:space="preserve"> Radiation </w:t>
            </w:r>
          </w:p>
          <w:p w14:paraId="6BC4B3FB" w14:textId="77777777" w:rsidR="00C43846" w:rsidRDefault="00C43846" w:rsidP="00232FC3">
            <w:r>
              <w:sym w:font="Symbol" w:char="F0B7"/>
            </w:r>
            <w:r>
              <w:t xml:space="preserve"> Thermal stress </w:t>
            </w:r>
          </w:p>
          <w:p w14:paraId="2A557203" w14:textId="08637D25" w:rsidR="00C43846" w:rsidRDefault="00C43846" w:rsidP="00232FC3">
            <w:r>
              <w:sym w:font="Symbol" w:char="F0B7"/>
            </w:r>
            <w:r>
              <w:t xml:space="preserve"> Pinch points</w:t>
            </w:r>
          </w:p>
        </w:tc>
      </w:tr>
      <w:tr w:rsidR="00C43846" w14:paraId="3C9C2ABF" w14:textId="77777777" w:rsidTr="00C43846">
        <w:tc>
          <w:tcPr>
            <w:tcW w:w="4675" w:type="dxa"/>
          </w:tcPr>
          <w:p w14:paraId="45B37AFB" w14:textId="0AF13B72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ED7D31" w:themeColor="accent2"/>
                <w:sz w:val="24"/>
                <w:szCs w:val="24"/>
              </w:rPr>
              <w:t>Ergonomic Hazards</w:t>
            </w:r>
          </w:p>
        </w:tc>
        <w:tc>
          <w:tcPr>
            <w:tcW w:w="4675" w:type="dxa"/>
          </w:tcPr>
          <w:p w14:paraId="1181D384" w14:textId="178F3BD7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00B050"/>
                <w:sz w:val="24"/>
                <w:szCs w:val="24"/>
              </w:rPr>
              <w:t>Hazards Biological Hazards</w:t>
            </w:r>
          </w:p>
        </w:tc>
      </w:tr>
      <w:tr w:rsidR="00C43846" w14:paraId="76E09E41" w14:textId="77777777" w:rsidTr="00C43846">
        <w:tc>
          <w:tcPr>
            <w:tcW w:w="4675" w:type="dxa"/>
          </w:tcPr>
          <w:p w14:paraId="3400D709" w14:textId="77777777" w:rsidR="00A807CC" w:rsidRDefault="00C43846" w:rsidP="00232FC3">
            <w:r>
              <w:sym w:font="Symbol" w:char="F0B7"/>
            </w:r>
            <w:r>
              <w:t xml:space="preserve"> Repetition </w:t>
            </w:r>
          </w:p>
          <w:p w14:paraId="65B6CAC9" w14:textId="77777777" w:rsidR="00A807CC" w:rsidRDefault="00C43846" w:rsidP="00232FC3">
            <w:r>
              <w:sym w:font="Symbol" w:char="F0B7"/>
            </w:r>
            <w:r>
              <w:t xml:space="preserve"> Forceful exertions </w:t>
            </w:r>
          </w:p>
          <w:p w14:paraId="60999795" w14:textId="77777777" w:rsidR="00A807CC" w:rsidRDefault="00C43846" w:rsidP="00232FC3">
            <w:r>
              <w:sym w:font="Symbol" w:char="F0B7"/>
            </w:r>
            <w:r>
              <w:t xml:space="preserve"> Awkward postures </w:t>
            </w:r>
          </w:p>
          <w:p w14:paraId="1982982F" w14:textId="77777777" w:rsidR="00A807CC" w:rsidRDefault="00C43846" w:rsidP="00232FC3">
            <w:r>
              <w:sym w:font="Symbol" w:char="F0B7"/>
            </w:r>
            <w:r>
              <w:t xml:space="preserve"> Contact stress </w:t>
            </w:r>
          </w:p>
          <w:p w14:paraId="3DCC9CA6" w14:textId="77777777" w:rsidR="00A807CC" w:rsidRDefault="00C43846" w:rsidP="00232FC3">
            <w:r>
              <w:sym w:font="Symbol" w:char="F0B7"/>
            </w:r>
            <w:r>
              <w:t xml:space="preserve"> Vibration </w:t>
            </w:r>
          </w:p>
          <w:p w14:paraId="07D9C647" w14:textId="77777777" w:rsidR="00A807CC" w:rsidRDefault="00C43846" w:rsidP="00232FC3">
            <w:r>
              <w:sym w:font="Symbol" w:char="F0B7"/>
            </w:r>
            <w:r>
              <w:t xml:space="preserve"> Work area design </w:t>
            </w:r>
          </w:p>
          <w:p w14:paraId="4E20B947" w14:textId="6DA25668" w:rsidR="00C43846" w:rsidRDefault="00C43846" w:rsidP="00232FC3">
            <w:r>
              <w:sym w:font="Symbol" w:char="F0B7"/>
            </w:r>
            <w:r>
              <w:t xml:space="preserve"> Tool or equipment design</w:t>
            </w:r>
          </w:p>
        </w:tc>
        <w:tc>
          <w:tcPr>
            <w:tcW w:w="4675" w:type="dxa"/>
          </w:tcPr>
          <w:p w14:paraId="69E0716C" w14:textId="77777777" w:rsidR="00A807CC" w:rsidRDefault="00A807CC" w:rsidP="00232FC3">
            <w:r>
              <w:sym w:font="Symbol" w:char="F0B7"/>
            </w:r>
            <w:r>
              <w:t xml:space="preserve"> Blood borne pathogens </w:t>
            </w:r>
          </w:p>
          <w:p w14:paraId="6904B826" w14:textId="77777777" w:rsidR="00A807CC" w:rsidRDefault="00A807CC" w:rsidP="00232FC3">
            <w:r>
              <w:sym w:font="Symbol" w:char="F0B7"/>
            </w:r>
            <w:r>
              <w:t xml:space="preserve"> Brucellosis </w:t>
            </w:r>
          </w:p>
          <w:p w14:paraId="6C0D4BB8" w14:textId="77777777" w:rsidR="00A807CC" w:rsidRDefault="00A807CC" w:rsidP="00232FC3">
            <w:r>
              <w:sym w:font="Symbol" w:char="F0B7"/>
            </w:r>
            <w:r>
              <w:t xml:space="preserve"> Building-related illness </w:t>
            </w:r>
          </w:p>
          <w:p w14:paraId="1A4A69A9" w14:textId="77777777" w:rsidR="00A807CC" w:rsidRDefault="00A807CC" w:rsidP="00232FC3">
            <w:r>
              <w:sym w:font="Symbol" w:char="F0B7"/>
            </w:r>
            <w:r>
              <w:t xml:space="preserve"> Legionnaires’ disease </w:t>
            </w:r>
          </w:p>
          <w:p w14:paraId="0A775D4C" w14:textId="77777777" w:rsidR="00A807CC" w:rsidRDefault="00A807CC" w:rsidP="00232FC3">
            <w:r>
              <w:sym w:font="Symbol" w:char="F0B7"/>
            </w:r>
            <w:r>
              <w:t xml:space="preserve"> Mold </w:t>
            </w:r>
          </w:p>
          <w:p w14:paraId="3F22EE9B" w14:textId="77777777" w:rsidR="00A807CC" w:rsidRDefault="00A807CC" w:rsidP="00232FC3">
            <w:r>
              <w:sym w:font="Symbol" w:char="F0B7"/>
            </w:r>
            <w:r>
              <w:t xml:space="preserve"> Plant &amp; insect poisons </w:t>
            </w:r>
          </w:p>
          <w:p w14:paraId="5870B51A" w14:textId="2042D646" w:rsidR="00C43846" w:rsidRDefault="00A807CC" w:rsidP="00232FC3">
            <w:r>
              <w:sym w:font="Symbol" w:char="F0B7"/>
            </w:r>
            <w:r>
              <w:t xml:space="preserve"> Tuberculosis </w:t>
            </w:r>
            <w:r>
              <w:sym w:font="Symbol" w:char="F0B7"/>
            </w:r>
            <w:r>
              <w:t xml:space="preserve"> Water (grey &amp; black) &amp; </w:t>
            </w:r>
            <w:proofErr w:type="gramStart"/>
            <w:r>
              <w:t>waste water</w:t>
            </w:r>
            <w:proofErr w:type="gramEnd"/>
          </w:p>
        </w:tc>
      </w:tr>
    </w:tbl>
    <w:p w14:paraId="56672E80" w14:textId="3A288C79" w:rsidR="00F76612" w:rsidRPr="00232FC3" w:rsidRDefault="00F76612" w:rsidP="00232FC3">
      <w:pPr>
        <w:spacing w:after="0"/>
        <w:rPr>
          <w:color w:val="C45911" w:themeColor="accent2" w:themeShade="BF"/>
          <w:sz w:val="36"/>
          <w:szCs w:val="36"/>
        </w:rPr>
      </w:pPr>
    </w:p>
    <w:sectPr w:rsidR="00F76612" w:rsidRPr="00232FC3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D4D9" w14:textId="77777777" w:rsidR="00703AA9" w:rsidRDefault="00703AA9" w:rsidP="009C5470">
      <w:pPr>
        <w:spacing w:after="0" w:line="240" w:lineRule="auto"/>
      </w:pPr>
      <w:r>
        <w:separator/>
      </w:r>
    </w:p>
  </w:endnote>
  <w:endnote w:type="continuationSeparator" w:id="0">
    <w:p w14:paraId="7A3B0AEA" w14:textId="77777777" w:rsidR="00703AA9" w:rsidRDefault="00703AA9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D0DB" w14:textId="77777777" w:rsidR="00703AA9" w:rsidRDefault="00703AA9" w:rsidP="009C5470">
      <w:pPr>
        <w:spacing w:after="0" w:line="240" w:lineRule="auto"/>
      </w:pPr>
      <w:r>
        <w:separator/>
      </w:r>
    </w:p>
  </w:footnote>
  <w:footnote w:type="continuationSeparator" w:id="0">
    <w:p w14:paraId="055133B0" w14:textId="77777777" w:rsidR="00703AA9" w:rsidRDefault="00703AA9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0D0C4A"/>
    <w:rsid w:val="00101F04"/>
    <w:rsid w:val="001869AA"/>
    <w:rsid w:val="001F10D5"/>
    <w:rsid w:val="002006B2"/>
    <w:rsid w:val="00232FC3"/>
    <w:rsid w:val="002F2EC5"/>
    <w:rsid w:val="00343EAF"/>
    <w:rsid w:val="003E2FE1"/>
    <w:rsid w:val="004207D4"/>
    <w:rsid w:val="004225BB"/>
    <w:rsid w:val="0045795F"/>
    <w:rsid w:val="004A61FB"/>
    <w:rsid w:val="00545F07"/>
    <w:rsid w:val="00665F40"/>
    <w:rsid w:val="00703AA9"/>
    <w:rsid w:val="0075795C"/>
    <w:rsid w:val="008373C2"/>
    <w:rsid w:val="009C5470"/>
    <w:rsid w:val="00A807CC"/>
    <w:rsid w:val="00C43846"/>
    <w:rsid w:val="00D51603"/>
    <w:rsid w:val="00DC322D"/>
    <w:rsid w:val="00DE5EAD"/>
    <w:rsid w:val="00F75C76"/>
    <w:rsid w:val="00F76612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C4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2023-08-08T11:11:00Z</dcterms:modified>
</cp:coreProperties>
</file>