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ECDA" w14:textId="77777777" w:rsidR="00D32E98" w:rsidRDefault="00D32E98" w:rsidP="00A87D7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D7551D" wp14:editId="56E91E16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46D52C" w14:textId="77777777" w:rsidR="006501A6" w:rsidRPr="00EA3422" w:rsidRDefault="006501A6" w:rsidP="006501A6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9DAAACA" wp14:editId="24D6BEFB">
                                  <wp:extent cx="1008611" cy="99060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5D69747B" wp14:editId="31A66F99">
                                  <wp:extent cx="1600200" cy="717212"/>
                                  <wp:effectExtent l="0" t="0" r="0" b="0"/>
                                  <wp:docPr id="18" name="Picture 18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6CE8A1" w14:textId="77777777" w:rsidR="006501A6" w:rsidRPr="005068F8" w:rsidRDefault="006501A6" w:rsidP="006501A6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5E2534B0" w14:textId="77777777" w:rsidR="006501A6" w:rsidRPr="005068F8" w:rsidRDefault="006501A6" w:rsidP="006501A6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546339B9" w14:textId="77777777" w:rsidR="006501A6" w:rsidRPr="00B463AA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7DAA5CB9" w14:textId="77777777" w:rsidR="006501A6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0BB42257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18962445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2FA3B8A" w14:textId="77777777" w:rsidR="006501A6" w:rsidRDefault="006501A6" w:rsidP="00650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755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5146D52C" w14:textId="77777777" w:rsidR="006501A6" w:rsidRPr="00EA3422" w:rsidRDefault="006501A6" w:rsidP="006501A6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09DAAACA" wp14:editId="24D6BEFB">
                            <wp:extent cx="1008611" cy="99060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5D69747B" wp14:editId="31A66F99">
                            <wp:extent cx="1600200" cy="717212"/>
                            <wp:effectExtent l="0" t="0" r="0" b="0"/>
                            <wp:docPr id="18" name="Picture 18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6CE8A1" w14:textId="77777777" w:rsidR="006501A6" w:rsidRPr="005068F8" w:rsidRDefault="006501A6" w:rsidP="006501A6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5E2534B0" w14:textId="77777777" w:rsidR="006501A6" w:rsidRPr="005068F8" w:rsidRDefault="006501A6" w:rsidP="006501A6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546339B9" w14:textId="77777777" w:rsidR="006501A6" w:rsidRPr="00B463AA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7DAA5CB9" w14:textId="77777777" w:rsidR="006501A6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0BB42257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18962445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52FA3B8A" w14:textId="77777777" w:rsidR="006501A6" w:rsidRDefault="006501A6" w:rsidP="006501A6"/>
                  </w:txbxContent>
                </v:textbox>
              </v:shape>
            </w:pict>
          </mc:Fallback>
        </mc:AlternateContent>
      </w:r>
    </w:p>
    <w:p w14:paraId="4CDC31C0" w14:textId="77777777" w:rsidR="008C6285" w:rsidRDefault="008C6285" w:rsidP="00A87D78">
      <w:pPr>
        <w:rPr>
          <w:rFonts w:ascii="Arial" w:eastAsia="Times New Roman" w:hAnsi="Arial" w:cs="Arial"/>
          <w:b/>
          <w:bCs/>
          <w:color w:val="294A70"/>
        </w:rPr>
      </w:pPr>
    </w:p>
    <w:p w14:paraId="366D6253" w14:textId="77777777" w:rsidR="00EC30B2" w:rsidRDefault="00EC30B2" w:rsidP="00EC30B2">
      <w:pPr>
        <w:spacing w:before="86"/>
        <w:ind w:right="2773"/>
      </w:pPr>
    </w:p>
    <w:p w14:paraId="3EF964A6" w14:textId="3CF40F5D" w:rsidR="00F37A90" w:rsidRPr="00BF3FDA" w:rsidRDefault="00F37A90" w:rsidP="00F37A90">
      <w:pPr>
        <w:jc w:val="center"/>
        <w:rPr>
          <w:rFonts w:cstheme="minorHAnsi"/>
        </w:rPr>
      </w:pPr>
      <w:r w:rsidRPr="00F37A90">
        <w:rPr>
          <w:rFonts w:cstheme="minorHAnsi"/>
          <w:b/>
          <w:bCs/>
          <w:color w:val="E36C0A" w:themeColor="accent6" w:themeShade="BF"/>
          <w:sz w:val="44"/>
          <w:szCs w:val="44"/>
        </w:rPr>
        <w:t>T</w:t>
      </w:r>
      <w:r w:rsidRPr="00F37A90">
        <w:rPr>
          <w:rFonts w:cstheme="minorHAnsi"/>
          <w:b/>
          <w:bCs/>
          <w:i/>
          <w:iCs/>
          <w:color w:val="E36C0A" w:themeColor="accent6" w:themeShade="BF"/>
          <w:sz w:val="44"/>
          <w:szCs w:val="44"/>
        </w:rPr>
        <w:t xml:space="preserve">oolbox Talk </w:t>
      </w:r>
      <w:hyperlink r:id="rId9" w:history="1">
        <w:r w:rsidRPr="00F37A90">
          <w:rPr>
            <w:rFonts w:cstheme="minorHAnsi"/>
            <w:b/>
            <w:bCs/>
            <w:i/>
            <w:iCs/>
            <w:color w:val="E36C0A" w:themeColor="accent6" w:themeShade="BF"/>
            <w:sz w:val="44"/>
            <w:szCs w:val="44"/>
          </w:rPr>
          <w:t>Slips Trips and Falls</w:t>
        </w:r>
      </w:hyperlink>
    </w:p>
    <w:p w14:paraId="4F50651A" w14:textId="06631BA6" w:rsidR="00F37A90" w:rsidRPr="00BF3FDA" w:rsidRDefault="00F37A90" w:rsidP="00F37A90">
      <w:pPr>
        <w:jc w:val="center"/>
        <w:rPr>
          <w:rFonts w:cstheme="minorHAnsi"/>
          <w:color w:val="515251"/>
        </w:rPr>
      </w:pPr>
      <w:r w:rsidRPr="00BF3FDA">
        <w:rPr>
          <w:rFonts w:cstheme="minorHAnsi"/>
          <w:noProof/>
        </w:rPr>
        <w:drawing>
          <wp:inline distT="0" distB="0" distL="0" distR="0" wp14:anchorId="430944DD" wp14:editId="6C3B608E">
            <wp:extent cx="3383280" cy="1761040"/>
            <wp:effectExtent l="0" t="0" r="7620" b="0"/>
            <wp:docPr id="1" name="Picture 1" descr="Watch Your Step!! Don't Slip &amp; Fall | OSHA Safety Manu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ch Your Step!! Don't Slip &amp; Fall | OSHA Safety Manual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136" cy="178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386D6" w14:textId="22894C35" w:rsidR="00F37A90" w:rsidRPr="00BF3FDA" w:rsidRDefault="00F37A90" w:rsidP="00F37A90">
      <w:pPr>
        <w:rPr>
          <w:rFonts w:cstheme="minorHAnsi"/>
          <w:color w:val="515251"/>
        </w:rPr>
      </w:pPr>
      <w:r w:rsidRPr="00BF3FDA">
        <w:rPr>
          <w:rFonts w:cstheme="minorHAnsi"/>
          <w:color w:val="515251"/>
        </w:rPr>
        <w:t>Slips, trips and falls are a leading cause of injury in</w:t>
      </w:r>
      <w:r w:rsidR="005171CE">
        <w:rPr>
          <w:rFonts w:cstheme="minorHAnsi"/>
          <w:color w:val="515251"/>
        </w:rPr>
        <w:t xml:space="preserve"> the</w:t>
      </w:r>
      <w:r w:rsidRPr="00BF3FDA">
        <w:rPr>
          <w:rFonts w:cstheme="minorHAnsi"/>
          <w:color w:val="515251"/>
        </w:rPr>
        <w:t xml:space="preserve"> country. More workers are hurt due to slips, trip or falls than any other reason. Thousands of disabling injuries, even deaths, occur each year as a result of slips, trips, and falls from heights, on stairs, and even at ground level.</w:t>
      </w:r>
    </w:p>
    <w:p w14:paraId="6B98AB43" w14:textId="77777777" w:rsidR="00F37A90" w:rsidRPr="00F37A90" w:rsidRDefault="00F37A90" w:rsidP="00F37A90">
      <w:pPr>
        <w:pStyle w:val="ListParagraph"/>
        <w:numPr>
          <w:ilvl w:val="0"/>
          <w:numId w:val="28"/>
        </w:numPr>
        <w:rPr>
          <w:rFonts w:cstheme="minorHAnsi"/>
          <w:color w:val="515251"/>
        </w:rPr>
      </w:pPr>
      <w:r w:rsidRPr="00F37A90">
        <w:rPr>
          <w:rFonts w:cstheme="minorHAnsi"/>
          <w:color w:val="515251"/>
        </w:rPr>
        <w:t>Items left on the ground and not placed in a safe position can cause a trip hazard.</w:t>
      </w:r>
    </w:p>
    <w:p w14:paraId="5AEF1C47" w14:textId="77777777" w:rsidR="00F37A90" w:rsidRPr="00F37A90" w:rsidRDefault="00F37A90" w:rsidP="00F37A90">
      <w:pPr>
        <w:pStyle w:val="ListParagraph"/>
        <w:numPr>
          <w:ilvl w:val="0"/>
          <w:numId w:val="28"/>
        </w:numPr>
        <w:rPr>
          <w:rFonts w:cstheme="minorHAnsi"/>
          <w:color w:val="515251"/>
        </w:rPr>
      </w:pPr>
      <w:r w:rsidRPr="00F37A90">
        <w:rPr>
          <w:rFonts w:cstheme="minorHAnsi"/>
          <w:color w:val="515251"/>
        </w:rPr>
        <w:t xml:space="preserve">General debris such as concrete rubble, lumber or plastic sheeting can quickly accumulate to cause a trip </w:t>
      </w:r>
      <w:proofErr w:type="gramStart"/>
      <w:r w:rsidRPr="00F37A90">
        <w:rPr>
          <w:rFonts w:cstheme="minorHAnsi"/>
          <w:color w:val="515251"/>
        </w:rPr>
        <w:t>hazard</w:t>
      </w:r>
      <w:proofErr w:type="gramEnd"/>
    </w:p>
    <w:p w14:paraId="221CC236" w14:textId="77777777" w:rsidR="00F37A90" w:rsidRPr="00F37A90" w:rsidRDefault="00F37A90" w:rsidP="00F37A90">
      <w:pPr>
        <w:pStyle w:val="ListParagraph"/>
        <w:numPr>
          <w:ilvl w:val="0"/>
          <w:numId w:val="28"/>
        </w:numPr>
        <w:rPr>
          <w:rFonts w:cstheme="minorHAnsi"/>
          <w:color w:val="515251"/>
        </w:rPr>
      </w:pPr>
      <w:r w:rsidRPr="00F37A90">
        <w:rPr>
          <w:rFonts w:cstheme="minorHAnsi"/>
          <w:color w:val="515251"/>
        </w:rPr>
        <w:t>If lighting levels are reduced, tripping hazards are easily increased.</w:t>
      </w:r>
    </w:p>
    <w:p w14:paraId="0F727A1C" w14:textId="54F58A48" w:rsidR="00F37A90" w:rsidRPr="00F37A90" w:rsidRDefault="00F37A90" w:rsidP="00C06CF8">
      <w:pPr>
        <w:pStyle w:val="ListParagraph"/>
        <w:numPr>
          <w:ilvl w:val="0"/>
          <w:numId w:val="28"/>
        </w:numPr>
        <w:rPr>
          <w:rFonts w:cstheme="minorHAnsi"/>
          <w:color w:val="7F7F7F"/>
          <w:spacing w:val="7"/>
        </w:rPr>
      </w:pPr>
      <w:r w:rsidRPr="00F37A90">
        <w:rPr>
          <w:rFonts w:cstheme="minorHAnsi"/>
          <w:color w:val="515251"/>
        </w:rPr>
        <w:t>Mud left on ladder rungs, will be a slip / fall hazard for yourself and or the next user.</w:t>
      </w:r>
    </w:p>
    <w:p w14:paraId="4BA80335" w14:textId="29D29A34" w:rsidR="00F37A90" w:rsidRPr="00F37A90" w:rsidRDefault="00F37A90" w:rsidP="00F37A90">
      <w:pPr>
        <w:jc w:val="center"/>
        <w:rPr>
          <w:rFonts w:cstheme="minorHAnsi"/>
          <w:b/>
          <w:bCs/>
          <w:color w:val="E36C0A" w:themeColor="accent6" w:themeShade="BF"/>
          <w:spacing w:val="7"/>
          <w:sz w:val="52"/>
          <w:szCs w:val="52"/>
        </w:rPr>
      </w:pPr>
      <w:r w:rsidRPr="00F37A90">
        <w:rPr>
          <w:rFonts w:cstheme="minorHAnsi"/>
          <w:b/>
          <w:bCs/>
          <w:color w:val="E36C0A" w:themeColor="accent6" w:themeShade="BF"/>
          <w:spacing w:val="7"/>
          <w:sz w:val="52"/>
          <w:szCs w:val="52"/>
        </w:rPr>
        <w:t>At Work and At Home</w:t>
      </w:r>
    </w:p>
    <w:p w14:paraId="078FDE46" w14:textId="77777777" w:rsidR="00F37A90" w:rsidRPr="00BF3FDA" w:rsidRDefault="00F37A90" w:rsidP="00F37A90">
      <w:pPr>
        <w:jc w:val="center"/>
        <w:rPr>
          <w:rFonts w:cstheme="minorHAnsi"/>
          <w:color w:val="7F7F7F"/>
          <w:spacing w:val="7"/>
        </w:rPr>
      </w:pPr>
      <w:r w:rsidRPr="00BF3FDA">
        <w:rPr>
          <w:rFonts w:cstheme="minorHAnsi"/>
          <w:noProof/>
        </w:rPr>
        <w:drawing>
          <wp:inline distT="0" distB="0" distL="0" distR="0" wp14:anchorId="0106D0B6" wp14:editId="7D8173C9">
            <wp:extent cx="3383280" cy="2255520"/>
            <wp:effectExtent l="0" t="0" r="7620" b="0"/>
            <wp:docPr id="3" name="Picture 3" descr="Prevent Slips and Falls at Your Construction Site - EHS Daily 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vent Slips and Falls at Your Construction Site - EHS Daily Advis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7B2B" w14:textId="77777777" w:rsidR="00F37A90" w:rsidRDefault="00F37A90" w:rsidP="00F37A90">
      <w:pPr>
        <w:rPr>
          <w:rFonts w:cstheme="minorHAnsi"/>
          <w:color w:val="515251"/>
        </w:rPr>
      </w:pPr>
      <w:r w:rsidRPr="00F37A90">
        <w:rPr>
          <w:rFonts w:cstheme="minorHAnsi"/>
          <w:b/>
          <w:bCs/>
          <w:color w:val="E36C0A" w:themeColor="accent6" w:themeShade="BF"/>
        </w:rPr>
        <w:lastRenderedPageBreak/>
        <w:t>Housekeeping is a key element</w:t>
      </w:r>
      <w:r w:rsidRPr="00BF3FDA">
        <w:rPr>
          <w:rFonts w:cstheme="minorHAnsi"/>
          <w:color w:val="515251"/>
        </w:rPr>
        <w:t xml:space="preserve">. </w:t>
      </w:r>
    </w:p>
    <w:p w14:paraId="354EEAFD" w14:textId="4DF6DCEE" w:rsidR="00F37A90" w:rsidRPr="00F37A90" w:rsidRDefault="00F37A90" w:rsidP="00F37A90">
      <w:pPr>
        <w:pStyle w:val="ListParagraph"/>
        <w:numPr>
          <w:ilvl w:val="0"/>
          <w:numId w:val="29"/>
        </w:numPr>
        <w:rPr>
          <w:rFonts w:cstheme="minorHAnsi"/>
          <w:color w:val="515251"/>
        </w:rPr>
      </w:pPr>
      <w:r w:rsidRPr="00F37A90">
        <w:rPr>
          <w:rFonts w:cstheme="minorHAnsi"/>
          <w:color w:val="515251"/>
        </w:rPr>
        <w:t>Maintain our work areas to prevent slips, trips, and falls.</w:t>
      </w:r>
    </w:p>
    <w:p w14:paraId="2F99B14C" w14:textId="77777777" w:rsidR="00F37A90" w:rsidRPr="00F37A90" w:rsidRDefault="00F37A90" w:rsidP="00F37A90">
      <w:pPr>
        <w:pStyle w:val="ListParagraph"/>
        <w:numPr>
          <w:ilvl w:val="0"/>
          <w:numId w:val="29"/>
        </w:numPr>
        <w:rPr>
          <w:rFonts w:cstheme="minorHAnsi"/>
          <w:color w:val="515251"/>
        </w:rPr>
      </w:pPr>
      <w:r w:rsidRPr="00F37A90">
        <w:rPr>
          <w:rFonts w:cstheme="minorHAnsi"/>
          <w:color w:val="515251"/>
        </w:rPr>
        <w:t>Keep walkways, aisles, and stairs free of tools, materials, and other hazards.</w:t>
      </w:r>
    </w:p>
    <w:p w14:paraId="36336BBB" w14:textId="77777777" w:rsidR="00F37A90" w:rsidRPr="00F37A90" w:rsidRDefault="00F37A90" w:rsidP="00F37A90">
      <w:pPr>
        <w:pStyle w:val="ListParagraph"/>
        <w:numPr>
          <w:ilvl w:val="0"/>
          <w:numId w:val="29"/>
        </w:numPr>
        <w:rPr>
          <w:rFonts w:cstheme="minorHAnsi"/>
          <w:color w:val="515251"/>
        </w:rPr>
      </w:pPr>
      <w:r w:rsidRPr="00F37A90">
        <w:rPr>
          <w:rFonts w:cstheme="minorHAnsi"/>
          <w:color w:val="515251"/>
        </w:rPr>
        <w:t>Clean up any leaks or spills on floors, stairs, entranceways, and loading areas promptly.</w:t>
      </w:r>
    </w:p>
    <w:p w14:paraId="6DB8A478" w14:textId="77777777" w:rsidR="00F37A90" w:rsidRPr="00F37A90" w:rsidRDefault="00F37A90" w:rsidP="00F37A90">
      <w:pPr>
        <w:pStyle w:val="ListParagraph"/>
        <w:numPr>
          <w:ilvl w:val="0"/>
          <w:numId w:val="29"/>
        </w:numPr>
        <w:rPr>
          <w:rFonts w:cstheme="minorHAnsi"/>
          <w:color w:val="515251"/>
        </w:rPr>
      </w:pPr>
      <w:r w:rsidRPr="00F37A90">
        <w:rPr>
          <w:rFonts w:cstheme="minorHAnsi"/>
          <w:color w:val="515251"/>
        </w:rPr>
        <w:t>Repair or report floor problems, such as broken planks, missing tiles, etc.</w:t>
      </w:r>
    </w:p>
    <w:p w14:paraId="5F8A90FE" w14:textId="77777777" w:rsidR="00F37A90" w:rsidRPr="00F37A90" w:rsidRDefault="00F37A90" w:rsidP="00F37A90">
      <w:pPr>
        <w:pStyle w:val="ListParagraph"/>
        <w:numPr>
          <w:ilvl w:val="0"/>
          <w:numId w:val="29"/>
        </w:numPr>
        <w:rPr>
          <w:rFonts w:cstheme="minorHAnsi"/>
          <w:color w:val="515251"/>
        </w:rPr>
      </w:pPr>
      <w:r w:rsidRPr="00F37A90">
        <w:rPr>
          <w:rFonts w:cstheme="minorHAnsi"/>
          <w:color w:val="515251"/>
        </w:rPr>
        <w:t>Block off and mark floor areas that are being cleaned or repaired.</w:t>
      </w:r>
    </w:p>
    <w:p w14:paraId="61E954C9" w14:textId="77777777" w:rsidR="00F37A90" w:rsidRPr="00F37A90" w:rsidRDefault="00F37A90" w:rsidP="00F37A90">
      <w:pPr>
        <w:pStyle w:val="ListParagraph"/>
        <w:numPr>
          <w:ilvl w:val="0"/>
          <w:numId w:val="29"/>
        </w:numPr>
        <w:rPr>
          <w:rFonts w:cstheme="minorHAnsi"/>
          <w:color w:val="515251"/>
        </w:rPr>
      </w:pPr>
      <w:r w:rsidRPr="00F37A90">
        <w:rPr>
          <w:rFonts w:cstheme="minorHAnsi"/>
          <w:color w:val="515251"/>
        </w:rPr>
        <w:t>Keep cords, power cables, and air hoses out of walkways.</w:t>
      </w:r>
    </w:p>
    <w:p w14:paraId="4F668E2B" w14:textId="77777777" w:rsidR="00F37A90" w:rsidRPr="00F37A90" w:rsidRDefault="00F37A90" w:rsidP="00F37A90">
      <w:pPr>
        <w:pStyle w:val="ListParagraph"/>
        <w:numPr>
          <w:ilvl w:val="0"/>
          <w:numId w:val="29"/>
        </w:numPr>
        <w:rPr>
          <w:rFonts w:cstheme="minorHAnsi"/>
          <w:color w:val="515251"/>
        </w:rPr>
      </w:pPr>
      <w:r w:rsidRPr="00F37A90">
        <w:rPr>
          <w:rFonts w:cstheme="minorHAnsi"/>
          <w:color w:val="515251"/>
        </w:rPr>
        <w:t>Place trash promptly in proper containers.</w:t>
      </w:r>
    </w:p>
    <w:p w14:paraId="2C68D7B9" w14:textId="77777777" w:rsidR="00F37A90" w:rsidRPr="00F37A90" w:rsidRDefault="00F37A90" w:rsidP="00F37A90">
      <w:pPr>
        <w:pStyle w:val="ListParagraph"/>
        <w:numPr>
          <w:ilvl w:val="0"/>
          <w:numId w:val="29"/>
        </w:numPr>
        <w:rPr>
          <w:rFonts w:cstheme="minorHAnsi"/>
          <w:color w:val="515251"/>
        </w:rPr>
      </w:pPr>
      <w:r w:rsidRPr="00F37A90">
        <w:rPr>
          <w:rFonts w:cstheme="minorHAnsi"/>
          <w:color w:val="515251"/>
        </w:rPr>
        <w:t>Report missing or broken stair rails and slippery or damaged treads.</w:t>
      </w:r>
    </w:p>
    <w:p w14:paraId="4D288E5A" w14:textId="77777777" w:rsidR="00F37A90" w:rsidRPr="00F37A90" w:rsidRDefault="00F37A90" w:rsidP="00F37A90">
      <w:pPr>
        <w:pStyle w:val="ListParagraph"/>
        <w:numPr>
          <w:ilvl w:val="0"/>
          <w:numId w:val="29"/>
        </w:numPr>
        <w:rPr>
          <w:rFonts w:cstheme="minorHAnsi"/>
          <w:color w:val="515251"/>
        </w:rPr>
      </w:pPr>
      <w:r w:rsidRPr="00F37A90">
        <w:rPr>
          <w:rFonts w:cstheme="minorHAnsi"/>
          <w:color w:val="515251"/>
        </w:rPr>
        <w:t xml:space="preserve">Setup ladders on level surfaces and do not </w:t>
      </w:r>
      <w:proofErr w:type="gramStart"/>
      <w:r w:rsidRPr="00F37A90">
        <w:rPr>
          <w:rFonts w:cstheme="minorHAnsi"/>
          <w:color w:val="515251"/>
        </w:rPr>
        <w:t>over reach</w:t>
      </w:r>
      <w:proofErr w:type="gramEnd"/>
      <w:r w:rsidRPr="00F37A90">
        <w:rPr>
          <w:rFonts w:cstheme="minorHAnsi"/>
          <w:color w:val="515251"/>
        </w:rPr>
        <w:t xml:space="preserve"> or over extend yourself.</w:t>
      </w:r>
    </w:p>
    <w:p w14:paraId="27E9EABD" w14:textId="77777777" w:rsidR="00F37A90" w:rsidRPr="00F37A90" w:rsidRDefault="00F37A90" w:rsidP="00F37A90">
      <w:pPr>
        <w:pStyle w:val="ListParagraph"/>
        <w:numPr>
          <w:ilvl w:val="0"/>
          <w:numId w:val="29"/>
        </w:numPr>
        <w:rPr>
          <w:rFonts w:cstheme="minorHAnsi"/>
          <w:color w:val="515251"/>
        </w:rPr>
      </w:pPr>
      <w:r w:rsidRPr="00F37A90">
        <w:rPr>
          <w:rFonts w:cstheme="minorHAnsi"/>
          <w:color w:val="515251"/>
        </w:rPr>
        <w:t>Properly cover and secure floor and wall openings</w:t>
      </w:r>
    </w:p>
    <w:p w14:paraId="53DF188B" w14:textId="77777777" w:rsidR="00F37A90" w:rsidRPr="00F37A90" w:rsidRDefault="00F37A90" w:rsidP="00F37A90">
      <w:pPr>
        <w:pStyle w:val="ListParagraph"/>
        <w:numPr>
          <w:ilvl w:val="0"/>
          <w:numId w:val="29"/>
        </w:numPr>
        <w:rPr>
          <w:rFonts w:cstheme="minorHAnsi"/>
          <w:color w:val="515251"/>
        </w:rPr>
      </w:pPr>
      <w:r w:rsidRPr="00F37A90">
        <w:rPr>
          <w:rFonts w:cstheme="minorHAnsi"/>
          <w:color w:val="515251"/>
        </w:rPr>
        <w:t xml:space="preserve">Walk, </w:t>
      </w:r>
      <w:proofErr w:type="gramStart"/>
      <w:r w:rsidRPr="00F37A90">
        <w:rPr>
          <w:rFonts w:cstheme="minorHAnsi"/>
          <w:color w:val="515251"/>
        </w:rPr>
        <w:t>don't</w:t>
      </w:r>
      <w:proofErr w:type="gramEnd"/>
      <w:r w:rsidRPr="00F37A90">
        <w:rPr>
          <w:rFonts w:cstheme="minorHAnsi"/>
          <w:color w:val="515251"/>
        </w:rPr>
        <w:t xml:space="preserve"> run, on stairs. Hold onto stair rails while going up and down.</w:t>
      </w:r>
    </w:p>
    <w:p w14:paraId="30BD7C11" w14:textId="77777777" w:rsidR="00F37A90" w:rsidRPr="00F37A90" w:rsidRDefault="00F37A90" w:rsidP="00F37A90">
      <w:pPr>
        <w:pStyle w:val="ListParagraph"/>
        <w:numPr>
          <w:ilvl w:val="0"/>
          <w:numId w:val="29"/>
        </w:numPr>
        <w:rPr>
          <w:rFonts w:cstheme="minorHAnsi"/>
          <w:color w:val="515251"/>
        </w:rPr>
      </w:pPr>
      <w:r w:rsidRPr="00F37A90">
        <w:rPr>
          <w:rFonts w:cstheme="minorHAnsi"/>
          <w:color w:val="515251"/>
        </w:rPr>
        <w:t>Inspect walkways before lifting and carrying something if your visibility to the ground is going to be obstructed.</w:t>
      </w:r>
    </w:p>
    <w:p w14:paraId="704D5D68" w14:textId="77777777" w:rsidR="00F37A90" w:rsidRPr="00F37A90" w:rsidRDefault="00F37A90" w:rsidP="00F37A90">
      <w:pPr>
        <w:pStyle w:val="ListParagraph"/>
        <w:numPr>
          <w:ilvl w:val="0"/>
          <w:numId w:val="29"/>
        </w:numPr>
        <w:rPr>
          <w:rFonts w:cstheme="minorHAnsi"/>
          <w:color w:val="515251"/>
        </w:rPr>
      </w:pPr>
      <w:r w:rsidRPr="00F37A90">
        <w:rPr>
          <w:rFonts w:cstheme="minorHAnsi"/>
          <w:color w:val="515251"/>
        </w:rPr>
        <w:t xml:space="preserve">Do not jump on or off platforms and loading </w:t>
      </w:r>
      <w:proofErr w:type="gramStart"/>
      <w:r w:rsidRPr="00F37A90">
        <w:rPr>
          <w:rFonts w:cstheme="minorHAnsi"/>
          <w:color w:val="515251"/>
        </w:rPr>
        <w:t>docks, and</w:t>
      </w:r>
      <w:proofErr w:type="gramEnd"/>
      <w:r w:rsidRPr="00F37A90">
        <w:rPr>
          <w:rFonts w:cstheme="minorHAnsi"/>
          <w:color w:val="515251"/>
        </w:rPr>
        <w:t xml:space="preserve"> stay away from edges.</w:t>
      </w:r>
    </w:p>
    <w:p w14:paraId="630558B0" w14:textId="77777777" w:rsidR="00F37A90" w:rsidRPr="00F37A90" w:rsidRDefault="00F37A90" w:rsidP="00F37A90">
      <w:pPr>
        <w:pStyle w:val="ListParagraph"/>
        <w:numPr>
          <w:ilvl w:val="0"/>
          <w:numId w:val="29"/>
        </w:numPr>
        <w:rPr>
          <w:rFonts w:cstheme="minorHAnsi"/>
          <w:color w:val="515251"/>
        </w:rPr>
      </w:pPr>
      <w:r w:rsidRPr="00F37A90">
        <w:rPr>
          <w:rFonts w:cstheme="minorHAnsi"/>
          <w:color w:val="515251"/>
        </w:rPr>
        <w:t xml:space="preserve">Do not carry a load you </w:t>
      </w:r>
      <w:proofErr w:type="gramStart"/>
      <w:r w:rsidRPr="00F37A90">
        <w:rPr>
          <w:rFonts w:cstheme="minorHAnsi"/>
          <w:color w:val="515251"/>
        </w:rPr>
        <w:t>can't</w:t>
      </w:r>
      <w:proofErr w:type="gramEnd"/>
      <w:r w:rsidRPr="00F37A90">
        <w:rPr>
          <w:rFonts w:cstheme="minorHAnsi"/>
          <w:color w:val="515251"/>
        </w:rPr>
        <w:t xml:space="preserve"> see over, especially on stairs or around dock edges.</w:t>
      </w:r>
    </w:p>
    <w:p w14:paraId="5F284628" w14:textId="77777777" w:rsidR="00F37A90" w:rsidRPr="00F37A90" w:rsidRDefault="00F37A90" w:rsidP="00F37A90">
      <w:pPr>
        <w:pStyle w:val="ListParagraph"/>
        <w:numPr>
          <w:ilvl w:val="0"/>
          <w:numId w:val="29"/>
        </w:numPr>
        <w:rPr>
          <w:rFonts w:cstheme="minorHAnsi"/>
          <w:color w:val="515251"/>
        </w:rPr>
      </w:pPr>
      <w:r w:rsidRPr="00F37A90">
        <w:rPr>
          <w:rFonts w:cstheme="minorHAnsi"/>
          <w:color w:val="515251"/>
        </w:rPr>
        <w:t>Be wary of water, ice and snow.</w:t>
      </w:r>
    </w:p>
    <w:p w14:paraId="27184DCA" w14:textId="77777777" w:rsidR="00F37A90" w:rsidRPr="00F37A90" w:rsidRDefault="00F37A90" w:rsidP="00F37A90">
      <w:pPr>
        <w:pStyle w:val="ListParagraph"/>
        <w:numPr>
          <w:ilvl w:val="0"/>
          <w:numId w:val="29"/>
        </w:numPr>
        <w:rPr>
          <w:rFonts w:cstheme="minorHAnsi"/>
          <w:color w:val="515251"/>
        </w:rPr>
      </w:pPr>
      <w:r w:rsidRPr="00F37A90">
        <w:rPr>
          <w:rFonts w:cstheme="minorHAnsi"/>
          <w:color w:val="515251"/>
        </w:rPr>
        <w:t>Wear appropriate footwear that is in good condition.</w:t>
      </w:r>
    </w:p>
    <w:p w14:paraId="6A6D0F61" w14:textId="77777777" w:rsidR="00F37A90" w:rsidRPr="00BF3FDA" w:rsidRDefault="00F37A90" w:rsidP="00F37A90">
      <w:pPr>
        <w:rPr>
          <w:rFonts w:cstheme="minorHAnsi"/>
          <w:color w:val="515251"/>
        </w:rPr>
      </w:pPr>
      <w:r w:rsidRPr="00BF3FDA">
        <w:rPr>
          <w:rFonts w:cstheme="minorHAnsi"/>
          <w:color w:val="515251"/>
        </w:rPr>
        <w:t>Watch where you are going while walking—pay attention and do not get distracted. Reading, writing, texting and similar tasks while walking is not safe behavior.</w:t>
      </w:r>
    </w:p>
    <w:p w14:paraId="1E02933D" w14:textId="1EFFE132" w:rsidR="00456CA0" w:rsidRPr="00F37A90" w:rsidRDefault="00F37A90" w:rsidP="00456CA0">
      <w:pPr>
        <w:rPr>
          <w:b/>
          <w:bCs/>
          <w:color w:val="FF0000"/>
        </w:rPr>
      </w:pPr>
      <w:r w:rsidRPr="00F37A90">
        <w:rPr>
          <w:rFonts w:cstheme="minorHAnsi"/>
          <w:b/>
          <w:bCs/>
          <w:color w:val="FF0000"/>
        </w:rPr>
        <w:t>Paying attention to things around you like ladders, floor openings, stairways and good housekeeping will prevent slips, trips, and falls.</w:t>
      </w:r>
    </w:p>
    <w:sectPr w:rsidR="00456CA0" w:rsidRPr="00F37A9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87E5" w14:textId="77777777" w:rsidR="00BB3C61" w:rsidRDefault="00BB3C61">
      <w:pPr>
        <w:spacing w:after="0" w:line="240" w:lineRule="auto"/>
      </w:pPr>
      <w:r>
        <w:separator/>
      </w:r>
    </w:p>
  </w:endnote>
  <w:endnote w:type="continuationSeparator" w:id="0">
    <w:p w14:paraId="0B9EF3B7" w14:textId="77777777" w:rsidR="00BB3C61" w:rsidRDefault="00BB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7F42E91C1A74B74BD1FB02BD1854D45"/>
      </w:placeholder>
      <w:temporary/>
      <w:showingPlcHdr/>
    </w:sdtPr>
    <w:sdtEndPr/>
    <w:sdtContent>
      <w:p w14:paraId="66541BA4" w14:textId="77777777" w:rsidR="00AC0029" w:rsidRDefault="00AC0029">
        <w:pPr>
          <w:pStyle w:val="Footer"/>
        </w:pPr>
        <w:r>
          <w:t>[Type text]</w:t>
        </w:r>
      </w:p>
    </w:sdtContent>
  </w:sdt>
  <w:p w14:paraId="43B54988" w14:textId="77777777" w:rsidR="006501A6" w:rsidRDefault="006501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BECCD" w14:textId="77777777" w:rsidR="00BB3C61" w:rsidRDefault="00BB3C61">
      <w:pPr>
        <w:spacing w:after="0" w:line="240" w:lineRule="auto"/>
      </w:pPr>
      <w:r>
        <w:separator/>
      </w:r>
    </w:p>
  </w:footnote>
  <w:footnote w:type="continuationSeparator" w:id="0">
    <w:p w14:paraId="11C08927" w14:textId="77777777" w:rsidR="00BB3C61" w:rsidRDefault="00BB3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5418"/>
    <w:multiLevelType w:val="hybridMultilevel"/>
    <w:tmpl w:val="C12ADF5E"/>
    <w:lvl w:ilvl="0" w:tplc="B50035C4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0640B08">
      <w:numFmt w:val="bullet"/>
      <w:lvlText w:val="•"/>
      <w:lvlJc w:val="left"/>
      <w:pPr>
        <w:ind w:left="1291" w:hanging="360"/>
      </w:pPr>
      <w:rPr>
        <w:rFonts w:hint="default"/>
      </w:rPr>
    </w:lvl>
    <w:lvl w:ilvl="2" w:tplc="82EE613A">
      <w:numFmt w:val="bullet"/>
      <w:lvlText w:val="•"/>
      <w:lvlJc w:val="left"/>
      <w:pPr>
        <w:ind w:left="2123" w:hanging="360"/>
      </w:pPr>
      <w:rPr>
        <w:rFonts w:hint="default"/>
      </w:rPr>
    </w:lvl>
    <w:lvl w:ilvl="3" w:tplc="539CDDD6"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18DCFE70">
      <w:numFmt w:val="bullet"/>
      <w:lvlText w:val="•"/>
      <w:lvlJc w:val="left"/>
      <w:pPr>
        <w:ind w:left="3787" w:hanging="360"/>
      </w:pPr>
      <w:rPr>
        <w:rFonts w:hint="default"/>
      </w:rPr>
    </w:lvl>
    <w:lvl w:ilvl="5" w:tplc="AD205020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59128888">
      <w:numFmt w:val="bullet"/>
      <w:lvlText w:val="•"/>
      <w:lvlJc w:val="left"/>
      <w:pPr>
        <w:ind w:left="5450" w:hanging="360"/>
      </w:pPr>
      <w:rPr>
        <w:rFonts w:hint="default"/>
      </w:rPr>
    </w:lvl>
    <w:lvl w:ilvl="7" w:tplc="607627FC">
      <w:numFmt w:val="bullet"/>
      <w:lvlText w:val="•"/>
      <w:lvlJc w:val="left"/>
      <w:pPr>
        <w:ind w:left="6282" w:hanging="360"/>
      </w:pPr>
      <w:rPr>
        <w:rFonts w:hint="default"/>
      </w:rPr>
    </w:lvl>
    <w:lvl w:ilvl="8" w:tplc="572A7952">
      <w:numFmt w:val="bullet"/>
      <w:lvlText w:val="•"/>
      <w:lvlJc w:val="left"/>
      <w:pPr>
        <w:ind w:left="7114" w:hanging="360"/>
      </w:pPr>
      <w:rPr>
        <w:rFonts w:hint="default"/>
      </w:rPr>
    </w:lvl>
  </w:abstractNum>
  <w:abstractNum w:abstractNumId="3" w15:restartNumberingAfterBreak="0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70980"/>
    <w:multiLevelType w:val="hybridMultilevel"/>
    <w:tmpl w:val="53CC16AE"/>
    <w:lvl w:ilvl="0" w:tplc="5CEC6184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en-US"/>
      </w:rPr>
    </w:lvl>
    <w:lvl w:ilvl="1" w:tplc="9FBC66E0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214A80E2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en-US"/>
      </w:rPr>
    </w:lvl>
    <w:lvl w:ilvl="3" w:tplc="D30C3018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en-US"/>
      </w:rPr>
    </w:lvl>
    <w:lvl w:ilvl="4" w:tplc="86002230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en-US"/>
      </w:rPr>
    </w:lvl>
    <w:lvl w:ilvl="5" w:tplc="F526630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en-US"/>
      </w:rPr>
    </w:lvl>
    <w:lvl w:ilvl="6" w:tplc="E1B0B7AC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en-US"/>
      </w:rPr>
    </w:lvl>
    <w:lvl w:ilvl="7" w:tplc="C85877A2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en-US"/>
      </w:rPr>
    </w:lvl>
    <w:lvl w:ilvl="8" w:tplc="E7DC8CF8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C5EC9"/>
    <w:multiLevelType w:val="hybridMultilevel"/>
    <w:tmpl w:val="0374EA2E"/>
    <w:lvl w:ilvl="0" w:tplc="A202CCAA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1DCC5C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2" w:tplc="8A30BAD0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7548E86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34CE36C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B9C2CEFE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6B285FD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31666E7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00726B64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23285ED4"/>
    <w:multiLevelType w:val="hybridMultilevel"/>
    <w:tmpl w:val="E6F27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1348FC"/>
    <w:multiLevelType w:val="hybridMultilevel"/>
    <w:tmpl w:val="F34A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DA5B8A"/>
    <w:multiLevelType w:val="hybridMultilevel"/>
    <w:tmpl w:val="155A6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94831"/>
    <w:multiLevelType w:val="hybridMultilevel"/>
    <w:tmpl w:val="853828B0"/>
    <w:lvl w:ilvl="0" w:tplc="523086E0">
      <w:numFmt w:val="bullet"/>
      <w:lvlText w:val=""/>
      <w:lvlJc w:val="left"/>
      <w:pPr>
        <w:ind w:left="330" w:hanging="21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5FA9E34">
      <w:numFmt w:val="bullet"/>
      <w:lvlText w:val=""/>
      <w:lvlJc w:val="left"/>
      <w:pPr>
        <w:ind w:left="820" w:hanging="361"/>
      </w:pPr>
      <w:rPr>
        <w:rFonts w:hint="default"/>
        <w:w w:val="100"/>
        <w:lang w:val="en-US" w:eastAsia="en-US" w:bidi="en-US"/>
      </w:rPr>
    </w:lvl>
    <w:lvl w:ilvl="2" w:tplc="AD46E21A">
      <w:numFmt w:val="bullet"/>
      <w:lvlText w:val="•"/>
      <w:lvlJc w:val="left"/>
      <w:pPr>
        <w:ind w:left="1949" w:hanging="361"/>
      </w:pPr>
      <w:rPr>
        <w:rFonts w:hint="default"/>
        <w:lang w:val="en-US" w:eastAsia="en-US" w:bidi="en-US"/>
      </w:rPr>
    </w:lvl>
    <w:lvl w:ilvl="3" w:tplc="A94EA61E">
      <w:numFmt w:val="bullet"/>
      <w:lvlText w:val="•"/>
      <w:lvlJc w:val="left"/>
      <w:pPr>
        <w:ind w:left="3078" w:hanging="361"/>
      </w:pPr>
      <w:rPr>
        <w:rFonts w:hint="default"/>
        <w:lang w:val="en-US" w:eastAsia="en-US" w:bidi="en-US"/>
      </w:rPr>
    </w:lvl>
    <w:lvl w:ilvl="4" w:tplc="59601792">
      <w:numFmt w:val="bullet"/>
      <w:lvlText w:val="•"/>
      <w:lvlJc w:val="left"/>
      <w:pPr>
        <w:ind w:left="4207" w:hanging="361"/>
      </w:pPr>
      <w:rPr>
        <w:rFonts w:hint="default"/>
        <w:lang w:val="en-US" w:eastAsia="en-US" w:bidi="en-US"/>
      </w:rPr>
    </w:lvl>
    <w:lvl w:ilvl="5" w:tplc="8152C252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en-US"/>
      </w:rPr>
    </w:lvl>
    <w:lvl w:ilvl="6" w:tplc="746A9D38">
      <w:numFmt w:val="bullet"/>
      <w:lvlText w:val="•"/>
      <w:lvlJc w:val="left"/>
      <w:pPr>
        <w:ind w:left="6465" w:hanging="361"/>
      </w:pPr>
      <w:rPr>
        <w:rFonts w:hint="default"/>
        <w:lang w:val="en-US" w:eastAsia="en-US" w:bidi="en-US"/>
      </w:rPr>
    </w:lvl>
    <w:lvl w:ilvl="7" w:tplc="05A4C0B6">
      <w:numFmt w:val="bullet"/>
      <w:lvlText w:val="•"/>
      <w:lvlJc w:val="left"/>
      <w:pPr>
        <w:ind w:left="7594" w:hanging="361"/>
      </w:pPr>
      <w:rPr>
        <w:rFonts w:hint="default"/>
        <w:lang w:val="en-US" w:eastAsia="en-US" w:bidi="en-US"/>
      </w:rPr>
    </w:lvl>
    <w:lvl w:ilvl="8" w:tplc="9062881E">
      <w:numFmt w:val="bullet"/>
      <w:lvlText w:val="•"/>
      <w:lvlJc w:val="left"/>
      <w:pPr>
        <w:ind w:left="8724" w:hanging="361"/>
      </w:pPr>
      <w:rPr>
        <w:rFonts w:hint="default"/>
        <w:lang w:val="en-US" w:eastAsia="en-US" w:bidi="en-US"/>
      </w:rPr>
    </w:lvl>
  </w:abstractNum>
  <w:abstractNum w:abstractNumId="17" w15:restartNumberingAfterBreak="0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32688"/>
    <w:multiLevelType w:val="hybridMultilevel"/>
    <w:tmpl w:val="EFB8128E"/>
    <w:lvl w:ilvl="0" w:tplc="33E2C602">
      <w:numFmt w:val="bullet"/>
      <w:lvlText w:val=""/>
      <w:lvlJc w:val="left"/>
      <w:pPr>
        <w:ind w:left="806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w w:val="100"/>
        <w:sz w:val="24"/>
        <w:szCs w:val="24"/>
        <w:lang w:val="en-US" w:eastAsia="en-US" w:bidi="ar-SA"/>
      </w:rPr>
    </w:lvl>
    <w:lvl w:ilvl="1" w:tplc="CC74FCFC">
      <w:numFmt w:val="bullet"/>
      <w:lvlText w:val="•"/>
      <w:lvlJc w:val="left"/>
      <w:pPr>
        <w:ind w:left="1291" w:hanging="447"/>
      </w:pPr>
      <w:rPr>
        <w:rFonts w:hint="default"/>
        <w:lang w:val="en-US" w:eastAsia="en-US" w:bidi="ar-SA"/>
      </w:rPr>
    </w:lvl>
    <w:lvl w:ilvl="2" w:tplc="0C28C7D6">
      <w:numFmt w:val="bullet"/>
      <w:lvlText w:val="•"/>
      <w:lvlJc w:val="left"/>
      <w:pPr>
        <w:ind w:left="1782" w:hanging="447"/>
      </w:pPr>
      <w:rPr>
        <w:rFonts w:hint="default"/>
        <w:lang w:val="en-US" w:eastAsia="en-US" w:bidi="ar-SA"/>
      </w:rPr>
    </w:lvl>
    <w:lvl w:ilvl="3" w:tplc="D8A4C102">
      <w:numFmt w:val="bullet"/>
      <w:lvlText w:val="•"/>
      <w:lvlJc w:val="left"/>
      <w:pPr>
        <w:ind w:left="2273" w:hanging="447"/>
      </w:pPr>
      <w:rPr>
        <w:rFonts w:hint="default"/>
        <w:lang w:val="en-US" w:eastAsia="en-US" w:bidi="ar-SA"/>
      </w:rPr>
    </w:lvl>
    <w:lvl w:ilvl="4" w:tplc="DF9AA5CA">
      <w:numFmt w:val="bullet"/>
      <w:lvlText w:val="•"/>
      <w:lvlJc w:val="left"/>
      <w:pPr>
        <w:ind w:left="2764" w:hanging="447"/>
      </w:pPr>
      <w:rPr>
        <w:rFonts w:hint="default"/>
        <w:lang w:val="en-US" w:eastAsia="en-US" w:bidi="ar-SA"/>
      </w:rPr>
    </w:lvl>
    <w:lvl w:ilvl="5" w:tplc="BE50B150">
      <w:numFmt w:val="bullet"/>
      <w:lvlText w:val="•"/>
      <w:lvlJc w:val="left"/>
      <w:pPr>
        <w:ind w:left="3255" w:hanging="447"/>
      </w:pPr>
      <w:rPr>
        <w:rFonts w:hint="default"/>
        <w:lang w:val="en-US" w:eastAsia="en-US" w:bidi="ar-SA"/>
      </w:rPr>
    </w:lvl>
    <w:lvl w:ilvl="6" w:tplc="E6945996">
      <w:numFmt w:val="bullet"/>
      <w:lvlText w:val="•"/>
      <w:lvlJc w:val="left"/>
      <w:pPr>
        <w:ind w:left="3746" w:hanging="447"/>
      </w:pPr>
      <w:rPr>
        <w:rFonts w:hint="default"/>
        <w:lang w:val="en-US" w:eastAsia="en-US" w:bidi="ar-SA"/>
      </w:rPr>
    </w:lvl>
    <w:lvl w:ilvl="7" w:tplc="28A808B0">
      <w:numFmt w:val="bullet"/>
      <w:lvlText w:val="•"/>
      <w:lvlJc w:val="left"/>
      <w:pPr>
        <w:ind w:left="4237" w:hanging="447"/>
      </w:pPr>
      <w:rPr>
        <w:rFonts w:hint="default"/>
        <w:lang w:val="en-US" w:eastAsia="en-US" w:bidi="ar-SA"/>
      </w:rPr>
    </w:lvl>
    <w:lvl w:ilvl="8" w:tplc="B246D9FE">
      <w:numFmt w:val="bullet"/>
      <w:lvlText w:val="•"/>
      <w:lvlJc w:val="left"/>
      <w:pPr>
        <w:ind w:left="4728" w:hanging="447"/>
      </w:pPr>
      <w:rPr>
        <w:rFonts w:hint="default"/>
        <w:lang w:val="en-US" w:eastAsia="en-US" w:bidi="ar-SA"/>
      </w:rPr>
    </w:lvl>
  </w:abstractNum>
  <w:abstractNum w:abstractNumId="21" w15:restartNumberingAfterBreak="0">
    <w:nsid w:val="4BFA0296"/>
    <w:multiLevelType w:val="hybridMultilevel"/>
    <w:tmpl w:val="A4C47522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2" w15:restartNumberingAfterBreak="0">
    <w:nsid w:val="4C2F629F"/>
    <w:multiLevelType w:val="hybridMultilevel"/>
    <w:tmpl w:val="19FC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784AE3"/>
    <w:multiLevelType w:val="multilevel"/>
    <w:tmpl w:val="66EC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7" w15:restartNumberingAfterBreak="0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7"/>
  </w:num>
  <w:num w:numId="4">
    <w:abstractNumId w:val="23"/>
  </w:num>
  <w:num w:numId="5">
    <w:abstractNumId w:val="18"/>
  </w:num>
  <w:num w:numId="6">
    <w:abstractNumId w:val="13"/>
  </w:num>
  <w:num w:numId="7">
    <w:abstractNumId w:val="0"/>
  </w:num>
  <w:num w:numId="8">
    <w:abstractNumId w:val="9"/>
  </w:num>
  <w:num w:numId="9">
    <w:abstractNumId w:val="11"/>
  </w:num>
  <w:num w:numId="10">
    <w:abstractNumId w:val="3"/>
  </w:num>
  <w:num w:numId="11">
    <w:abstractNumId w:val="6"/>
  </w:num>
  <w:num w:numId="12">
    <w:abstractNumId w:val="15"/>
  </w:num>
  <w:num w:numId="13">
    <w:abstractNumId w:val="5"/>
  </w:num>
  <w:num w:numId="14">
    <w:abstractNumId w:val="1"/>
  </w:num>
  <w:num w:numId="15">
    <w:abstractNumId w:val="28"/>
  </w:num>
  <w:num w:numId="16">
    <w:abstractNumId w:val="12"/>
  </w:num>
  <w:num w:numId="17">
    <w:abstractNumId w:val="19"/>
  </w:num>
  <w:num w:numId="18">
    <w:abstractNumId w:val="26"/>
  </w:num>
  <w:num w:numId="19">
    <w:abstractNumId w:val="7"/>
  </w:num>
  <w:num w:numId="20">
    <w:abstractNumId w:val="14"/>
  </w:num>
  <w:num w:numId="21">
    <w:abstractNumId w:val="16"/>
  </w:num>
  <w:num w:numId="22">
    <w:abstractNumId w:val="21"/>
  </w:num>
  <w:num w:numId="23">
    <w:abstractNumId w:val="4"/>
  </w:num>
  <w:num w:numId="24">
    <w:abstractNumId w:val="2"/>
  </w:num>
  <w:num w:numId="25">
    <w:abstractNumId w:val="25"/>
  </w:num>
  <w:num w:numId="26">
    <w:abstractNumId w:val="10"/>
  </w:num>
  <w:num w:numId="27">
    <w:abstractNumId w:val="20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E98"/>
    <w:rsid w:val="00003060"/>
    <w:rsid w:val="00017C33"/>
    <w:rsid w:val="00026AAF"/>
    <w:rsid w:val="00047D2D"/>
    <w:rsid w:val="00080A6C"/>
    <w:rsid w:val="00095E5C"/>
    <w:rsid w:val="000A467C"/>
    <w:rsid w:val="000B23A5"/>
    <w:rsid w:val="000D5035"/>
    <w:rsid w:val="001101D4"/>
    <w:rsid w:val="00125812"/>
    <w:rsid w:val="00155FD1"/>
    <w:rsid w:val="00194F9D"/>
    <w:rsid w:val="001A346B"/>
    <w:rsid w:val="001C60F5"/>
    <w:rsid w:val="001C7A8B"/>
    <w:rsid w:val="001D3321"/>
    <w:rsid w:val="001D4002"/>
    <w:rsid w:val="001E6C19"/>
    <w:rsid w:val="0021207C"/>
    <w:rsid w:val="00224C1E"/>
    <w:rsid w:val="00293F3A"/>
    <w:rsid w:val="002F7150"/>
    <w:rsid w:val="00315216"/>
    <w:rsid w:val="003525A6"/>
    <w:rsid w:val="0037059B"/>
    <w:rsid w:val="003C1E3F"/>
    <w:rsid w:val="003C1FA2"/>
    <w:rsid w:val="003E290D"/>
    <w:rsid w:val="0040232F"/>
    <w:rsid w:val="00456CA0"/>
    <w:rsid w:val="00467C5E"/>
    <w:rsid w:val="004942C3"/>
    <w:rsid w:val="00497829"/>
    <w:rsid w:val="004A7FE4"/>
    <w:rsid w:val="004D2EC6"/>
    <w:rsid w:val="005171CE"/>
    <w:rsid w:val="005476A6"/>
    <w:rsid w:val="00561BE9"/>
    <w:rsid w:val="00585823"/>
    <w:rsid w:val="00590443"/>
    <w:rsid w:val="00597C3D"/>
    <w:rsid w:val="006501A6"/>
    <w:rsid w:val="00696AC6"/>
    <w:rsid w:val="006D1878"/>
    <w:rsid w:val="008C6285"/>
    <w:rsid w:val="0090033E"/>
    <w:rsid w:val="009807CF"/>
    <w:rsid w:val="00981F7F"/>
    <w:rsid w:val="00A05B7E"/>
    <w:rsid w:val="00A07D54"/>
    <w:rsid w:val="00A40CCD"/>
    <w:rsid w:val="00A87D78"/>
    <w:rsid w:val="00AC0029"/>
    <w:rsid w:val="00AD6D97"/>
    <w:rsid w:val="00B350BC"/>
    <w:rsid w:val="00B5731F"/>
    <w:rsid w:val="00B7430D"/>
    <w:rsid w:val="00BB3C61"/>
    <w:rsid w:val="00BB7AA9"/>
    <w:rsid w:val="00C2454C"/>
    <w:rsid w:val="00C576D2"/>
    <w:rsid w:val="00CC3FBF"/>
    <w:rsid w:val="00CC793B"/>
    <w:rsid w:val="00D13E69"/>
    <w:rsid w:val="00D27171"/>
    <w:rsid w:val="00D32E98"/>
    <w:rsid w:val="00D61754"/>
    <w:rsid w:val="00D90126"/>
    <w:rsid w:val="00DE19F2"/>
    <w:rsid w:val="00E81CDF"/>
    <w:rsid w:val="00EC30B2"/>
    <w:rsid w:val="00F37A90"/>
    <w:rsid w:val="00F4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FA599"/>
  <w15:docId w15:val="{9AF51CA2-6101-461D-94ED-1850A935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  <w:style w:type="character" w:customStyle="1" w:styleId="Heading2Char">
    <w:name w:val="Heading 2 Char"/>
    <w:basedOn w:val="DefaultParagraphFont"/>
    <w:link w:val="Heading2"/>
    <w:uiPriority w:val="9"/>
    <w:semiHidden/>
    <w:rsid w:val="00EC3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constructioncenterofexcellence.com/toolbox-talks/slips-trips-and-fall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F42E91C1A74B74BD1FB02BD185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634D-86A3-47F3-B33C-10262C3ECB95}"/>
      </w:docPartPr>
      <w:docPartBody>
        <w:p w:rsidR="00EF7B80" w:rsidRDefault="00F20686" w:rsidP="00F20686">
          <w:pPr>
            <w:pStyle w:val="A7F42E91C1A74B74BD1FB02BD1854D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686"/>
    <w:rsid w:val="00193380"/>
    <w:rsid w:val="00207D43"/>
    <w:rsid w:val="0054192D"/>
    <w:rsid w:val="00584558"/>
    <w:rsid w:val="00741454"/>
    <w:rsid w:val="007B1723"/>
    <w:rsid w:val="008551FF"/>
    <w:rsid w:val="008B3BED"/>
    <w:rsid w:val="008C36BB"/>
    <w:rsid w:val="009B603C"/>
    <w:rsid w:val="00AB12F7"/>
    <w:rsid w:val="00C31FDC"/>
    <w:rsid w:val="00CD7168"/>
    <w:rsid w:val="00E25E0D"/>
    <w:rsid w:val="00E90FC6"/>
    <w:rsid w:val="00EF7B80"/>
    <w:rsid w:val="00F20686"/>
    <w:rsid w:val="00F4120F"/>
    <w:rsid w:val="00F709BD"/>
    <w:rsid w:val="00FC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42</cp:revision>
  <dcterms:created xsi:type="dcterms:W3CDTF">2020-10-06T17:05:00Z</dcterms:created>
  <dcterms:modified xsi:type="dcterms:W3CDTF">2021-05-11T18:01:00Z</dcterms:modified>
</cp:coreProperties>
</file>