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FC" w:rsidRDefault="00544EFC">
      <w:pPr>
        <w:pStyle w:val="BodyText"/>
        <w:ind w:left="0"/>
        <w:rPr>
          <w:sz w:val="20"/>
        </w:rPr>
      </w:pPr>
    </w:p>
    <w:p w:rsidR="00544EFC" w:rsidRDefault="00544EFC">
      <w:pPr>
        <w:pStyle w:val="BodyText"/>
        <w:ind w:left="0"/>
        <w:rPr>
          <w:sz w:val="20"/>
        </w:rPr>
      </w:pPr>
    </w:p>
    <w:p w:rsidR="00544EFC" w:rsidRDefault="002C24DE">
      <w:pPr>
        <w:pStyle w:val="BodyText"/>
        <w:ind w:left="0"/>
        <w:rPr>
          <w:sz w:val="20"/>
        </w:rPr>
      </w:pPr>
      <w:r w:rsidRPr="007E165A">
        <w:rPr>
          <w:rFonts w:ascii="Arial" w:hAnsi="Arial"/>
          <w:noProof/>
        </w:rPr>
        <w:drawing>
          <wp:anchor distT="0" distB="0" distL="114300" distR="114300" simplePos="0" relativeHeight="251659264" behindDoc="1" locked="0" layoutInCell="1" allowOverlap="1" wp14:anchorId="21DB067D" wp14:editId="6A94B190">
            <wp:simplePos x="0" y="0"/>
            <wp:positionH relativeFrom="column">
              <wp:posOffset>1132205</wp:posOffset>
            </wp:positionH>
            <wp:positionV relativeFrom="paragraph">
              <wp:posOffset>118110</wp:posOffset>
            </wp:positionV>
            <wp:extent cx="953135" cy="907415"/>
            <wp:effectExtent l="0" t="0" r="0" b="0"/>
            <wp:wrapTight wrapText="bothSides">
              <wp:wrapPolygon edited="0">
                <wp:start x="0" y="0"/>
                <wp:lineTo x="0" y="21313"/>
                <wp:lineTo x="21154" y="21313"/>
                <wp:lineTo x="211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13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EFC" w:rsidRDefault="00544EFC">
      <w:pPr>
        <w:pStyle w:val="BodyText"/>
        <w:ind w:left="0"/>
        <w:rPr>
          <w:sz w:val="20"/>
        </w:rPr>
      </w:pPr>
    </w:p>
    <w:p w:rsidR="00544EFC" w:rsidRDefault="00544EFC">
      <w:pPr>
        <w:pStyle w:val="BodyText"/>
        <w:ind w:left="0"/>
        <w:rPr>
          <w:sz w:val="20"/>
        </w:rPr>
      </w:pPr>
    </w:p>
    <w:p w:rsidR="00544EFC" w:rsidRPr="002C24DE" w:rsidRDefault="002C24DE">
      <w:pPr>
        <w:pStyle w:val="BodyText"/>
        <w:ind w:left="0"/>
        <w:rPr>
          <w:sz w:val="56"/>
          <w:szCs w:val="56"/>
          <w:u w:val="single"/>
        </w:rPr>
      </w:pPr>
      <w:r>
        <w:rPr>
          <w:sz w:val="20"/>
        </w:rPr>
        <w:tab/>
      </w:r>
      <w:r>
        <w:rPr>
          <w:sz w:val="20"/>
        </w:rPr>
        <w:tab/>
      </w:r>
      <w:r w:rsidRPr="002C24DE">
        <w:rPr>
          <w:sz w:val="56"/>
          <w:szCs w:val="56"/>
          <w:u w:val="single"/>
        </w:rPr>
        <w:t>TOOLBOX TALK</w:t>
      </w:r>
    </w:p>
    <w:p w:rsidR="00544EFC" w:rsidRDefault="00544EFC">
      <w:pPr>
        <w:pStyle w:val="BodyText"/>
        <w:ind w:left="0"/>
        <w:rPr>
          <w:sz w:val="20"/>
        </w:rPr>
      </w:pPr>
    </w:p>
    <w:p w:rsidR="00544EFC" w:rsidRDefault="00B02071" w:rsidP="002C24DE">
      <w:pPr>
        <w:spacing w:before="225"/>
        <w:ind w:right="1305"/>
        <w:jc w:val="center"/>
        <w:rPr>
          <w:b/>
        </w:rPr>
      </w:pPr>
      <w:r>
        <w:rPr>
          <w:b/>
          <w:sz w:val="28"/>
        </w:rPr>
        <w:t>P</w:t>
      </w:r>
      <w:r>
        <w:rPr>
          <w:b/>
        </w:rPr>
        <w:t xml:space="preserve">REVENTING </w:t>
      </w:r>
      <w:r>
        <w:rPr>
          <w:b/>
          <w:sz w:val="28"/>
        </w:rPr>
        <w:t>I</w:t>
      </w:r>
      <w:r>
        <w:rPr>
          <w:b/>
        </w:rPr>
        <w:t xml:space="preserve">NJURIES FROM </w:t>
      </w:r>
      <w:r>
        <w:rPr>
          <w:b/>
          <w:sz w:val="28"/>
        </w:rPr>
        <w:t>S</w:t>
      </w:r>
      <w:r>
        <w:rPr>
          <w:b/>
        </w:rPr>
        <w:t>LIPS</w:t>
      </w:r>
      <w:r>
        <w:rPr>
          <w:b/>
          <w:sz w:val="28"/>
        </w:rPr>
        <w:t>, T</w:t>
      </w:r>
      <w:r>
        <w:rPr>
          <w:b/>
        </w:rPr>
        <w:t xml:space="preserve">RIPS AND </w:t>
      </w:r>
      <w:r>
        <w:rPr>
          <w:b/>
          <w:sz w:val="28"/>
        </w:rPr>
        <w:t>F</w:t>
      </w:r>
      <w:r>
        <w:rPr>
          <w:b/>
        </w:rPr>
        <w:t>ALLS</w:t>
      </w:r>
    </w:p>
    <w:p w:rsidR="00544EFC" w:rsidRDefault="00B02071">
      <w:pPr>
        <w:pStyle w:val="BodyText"/>
        <w:spacing w:before="270"/>
        <w:ind w:left="1260" w:right="1441"/>
        <w:jc w:val="both"/>
      </w:pPr>
      <w:r>
        <w:t>Almost one in five workplace injuries is the result of a slip, trip or fall. Slips happen where there is too little friction or traction between the footwear and the walking surface. Trips happen when your foot collides with (strikes, hits) an object causi</w:t>
      </w:r>
      <w:r>
        <w:t>ng you to lose your balance. Falls are when you lose contact with the walking or working surface and fall. Falls can occur either on the same level or from an elevated surface. Falls from an elevated surface are second only to motor vehicle accidents in th</w:t>
      </w:r>
      <w:r>
        <w:t>e cause of work place</w:t>
      </w:r>
      <w:r>
        <w:rPr>
          <w:spacing w:val="-4"/>
        </w:rPr>
        <w:t xml:space="preserve"> </w:t>
      </w:r>
      <w:r>
        <w:t>fatalities.</w:t>
      </w:r>
    </w:p>
    <w:p w:rsidR="00544EFC" w:rsidRDefault="00544EFC">
      <w:pPr>
        <w:pStyle w:val="BodyText"/>
        <w:ind w:left="0"/>
      </w:pPr>
    </w:p>
    <w:p w:rsidR="00544EFC" w:rsidRDefault="00B02071">
      <w:pPr>
        <w:pStyle w:val="BodyText"/>
        <w:ind w:left="1260" w:right="1248"/>
      </w:pPr>
      <w:r>
        <w:t>The hazards which result in slips, trips and falls generally can be grouped into three (often interrelated) factors:</w:t>
      </w:r>
    </w:p>
    <w:p w:rsidR="00544EFC" w:rsidRDefault="00B02071">
      <w:pPr>
        <w:pStyle w:val="ListParagraph"/>
        <w:numPr>
          <w:ilvl w:val="0"/>
          <w:numId w:val="3"/>
        </w:numPr>
        <w:tabs>
          <w:tab w:val="left" w:pos="1501"/>
        </w:tabs>
        <w:spacing w:line="240" w:lineRule="auto"/>
        <w:ind w:hanging="241"/>
        <w:rPr>
          <w:sz w:val="24"/>
        </w:rPr>
      </w:pPr>
      <w:r>
        <w:rPr>
          <w:sz w:val="24"/>
        </w:rPr>
        <w:t>Equipment</w:t>
      </w:r>
    </w:p>
    <w:p w:rsidR="00544EFC" w:rsidRDefault="00B02071">
      <w:pPr>
        <w:pStyle w:val="ListParagraph"/>
        <w:numPr>
          <w:ilvl w:val="1"/>
          <w:numId w:val="3"/>
        </w:numPr>
        <w:tabs>
          <w:tab w:val="left" w:pos="2340"/>
          <w:tab w:val="left" w:pos="2341"/>
        </w:tabs>
        <w:spacing w:before="2"/>
        <w:ind w:hanging="361"/>
        <w:rPr>
          <w:sz w:val="24"/>
        </w:rPr>
      </w:pPr>
      <w:r>
        <w:rPr>
          <w:sz w:val="24"/>
        </w:rPr>
        <w:t>improper</w:t>
      </w:r>
      <w:r>
        <w:rPr>
          <w:spacing w:val="-1"/>
          <w:sz w:val="24"/>
        </w:rPr>
        <w:t xml:space="preserve"> </w:t>
      </w:r>
      <w:r>
        <w:rPr>
          <w:sz w:val="24"/>
        </w:rPr>
        <w:t>footwear</w:t>
      </w:r>
    </w:p>
    <w:p w:rsidR="00544EFC" w:rsidRDefault="00B02071">
      <w:pPr>
        <w:pStyle w:val="ListParagraph"/>
        <w:numPr>
          <w:ilvl w:val="1"/>
          <w:numId w:val="3"/>
        </w:numPr>
        <w:tabs>
          <w:tab w:val="left" w:pos="2340"/>
          <w:tab w:val="left" w:pos="2341"/>
        </w:tabs>
        <w:ind w:hanging="361"/>
        <w:rPr>
          <w:sz w:val="24"/>
        </w:rPr>
      </w:pPr>
      <w:r>
        <w:rPr>
          <w:sz w:val="24"/>
        </w:rPr>
        <w:t>uneven</w:t>
      </w:r>
      <w:r>
        <w:rPr>
          <w:spacing w:val="-1"/>
          <w:sz w:val="24"/>
        </w:rPr>
        <w:t xml:space="preserve"> </w:t>
      </w:r>
      <w:r>
        <w:rPr>
          <w:sz w:val="24"/>
        </w:rPr>
        <w:t>surfaces</w:t>
      </w:r>
    </w:p>
    <w:p w:rsidR="00544EFC" w:rsidRDefault="00B02071">
      <w:pPr>
        <w:pStyle w:val="ListParagraph"/>
        <w:numPr>
          <w:ilvl w:val="1"/>
          <w:numId w:val="3"/>
        </w:numPr>
        <w:tabs>
          <w:tab w:val="left" w:pos="2340"/>
          <w:tab w:val="left" w:pos="2341"/>
        </w:tabs>
        <w:ind w:hanging="361"/>
        <w:rPr>
          <w:sz w:val="24"/>
        </w:rPr>
      </w:pPr>
      <w:r>
        <w:rPr>
          <w:sz w:val="24"/>
        </w:rPr>
        <w:t>foreign substances on surfaces such as oil or</w:t>
      </w:r>
      <w:r>
        <w:rPr>
          <w:spacing w:val="-1"/>
          <w:sz w:val="24"/>
        </w:rPr>
        <w:t xml:space="preserve"> </w:t>
      </w:r>
      <w:r>
        <w:rPr>
          <w:sz w:val="24"/>
        </w:rPr>
        <w:t>litter</w:t>
      </w:r>
    </w:p>
    <w:p w:rsidR="00544EFC" w:rsidRDefault="00B02071">
      <w:pPr>
        <w:pStyle w:val="ListParagraph"/>
        <w:numPr>
          <w:ilvl w:val="1"/>
          <w:numId w:val="3"/>
        </w:numPr>
        <w:tabs>
          <w:tab w:val="left" w:pos="2340"/>
          <w:tab w:val="left" w:pos="2341"/>
        </w:tabs>
        <w:spacing w:line="292" w:lineRule="exact"/>
        <w:ind w:hanging="361"/>
        <w:rPr>
          <w:sz w:val="24"/>
        </w:rPr>
      </w:pPr>
      <w:r>
        <w:rPr>
          <w:sz w:val="24"/>
        </w:rPr>
        <w:t>unguarded sides and edges of elevated</w:t>
      </w:r>
      <w:r>
        <w:rPr>
          <w:spacing w:val="1"/>
          <w:sz w:val="24"/>
        </w:rPr>
        <w:t xml:space="preserve"> </w:t>
      </w:r>
      <w:r>
        <w:rPr>
          <w:sz w:val="24"/>
        </w:rPr>
        <w:t>platforms</w:t>
      </w:r>
    </w:p>
    <w:p w:rsidR="00544EFC" w:rsidRDefault="00B02071">
      <w:pPr>
        <w:pStyle w:val="ListParagraph"/>
        <w:numPr>
          <w:ilvl w:val="0"/>
          <w:numId w:val="3"/>
        </w:numPr>
        <w:tabs>
          <w:tab w:val="left" w:pos="1501"/>
        </w:tabs>
        <w:spacing w:line="274" w:lineRule="exact"/>
        <w:ind w:hanging="241"/>
        <w:rPr>
          <w:sz w:val="24"/>
        </w:rPr>
      </w:pPr>
      <w:r>
        <w:rPr>
          <w:sz w:val="24"/>
        </w:rPr>
        <w:t>Human</w:t>
      </w:r>
    </w:p>
    <w:p w:rsidR="00544EFC" w:rsidRDefault="00B02071">
      <w:pPr>
        <w:pStyle w:val="ListParagraph"/>
        <w:numPr>
          <w:ilvl w:val="1"/>
          <w:numId w:val="3"/>
        </w:numPr>
        <w:tabs>
          <w:tab w:val="left" w:pos="2340"/>
          <w:tab w:val="left" w:pos="2341"/>
        </w:tabs>
        <w:spacing w:before="2"/>
        <w:ind w:hanging="361"/>
        <w:rPr>
          <w:sz w:val="24"/>
        </w:rPr>
      </w:pPr>
      <w:r>
        <w:rPr>
          <w:sz w:val="24"/>
        </w:rPr>
        <w:t>Inattention or</w:t>
      </w:r>
      <w:r>
        <w:rPr>
          <w:spacing w:val="-2"/>
          <w:sz w:val="24"/>
        </w:rPr>
        <w:t xml:space="preserve"> </w:t>
      </w:r>
      <w:r>
        <w:rPr>
          <w:sz w:val="24"/>
        </w:rPr>
        <w:t>distractions</w:t>
      </w:r>
    </w:p>
    <w:p w:rsidR="00544EFC" w:rsidRDefault="00B02071">
      <w:pPr>
        <w:pStyle w:val="ListParagraph"/>
        <w:numPr>
          <w:ilvl w:val="1"/>
          <w:numId w:val="3"/>
        </w:numPr>
        <w:tabs>
          <w:tab w:val="left" w:pos="2340"/>
          <w:tab w:val="left" w:pos="2341"/>
        </w:tabs>
        <w:ind w:hanging="361"/>
        <w:rPr>
          <w:sz w:val="24"/>
        </w:rPr>
      </w:pPr>
      <w:r>
        <w:rPr>
          <w:sz w:val="24"/>
        </w:rPr>
        <w:t>haste</w:t>
      </w:r>
    </w:p>
    <w:p w:rsidR="00544EFC" w:rsidRDefault="00B02071">
      <w:pPr>
        <w:pStyle w:val="ListParagraph"/>
        <w:numPr>
          <w:ilvl w:val="1"/>
          <w:numId w:val="3"/>
        </w:numPr>
        <w:tabs>
          <w:tab w:val="left" w:pos="2340"/>
          <w:tab w:val="left" w:pos="2341"/>
        </w:tabs>
        <w:spacing w:before="2"/>
        <w:ind w:hanging="361"/>
        <w:rPr>
          <w:sz w:val="24"/>
        </w:rPr>
      </w:pPr>
      <w:r>
        <w:rPr>
          <w:sz w:val="24"/>
        </w:rPr>
        <w:t>human</w:t>
      </w:r>
      <w:r>
        <w:rPr>
          <w:spacing w:val="-1"/>
          <w:sz w:val="24"/>
        </w:rPr>
        <w:t xml:space="preserve"> </w:t>
      </w:r>
      <w:r>
        <w:rPr>
          <w:sz w:val="24"/>
        </w:rPr>
        <w:t>error</w:t>
      </w:r>
    </w:p>
    <w:p w:rsidR="00544EFC" w:rsidRDefault="00B02071">
      <w:pPr>
        <w:pStyle w:val="ListParagraph"/>
        <w:numPr>
          <w:ilvl w:val="1"/>
          <w:numId w:val="3"/>
        </w:numPr>
        <w:tabs>
          <w:tab w:val="left" w:pos="2340"/>
          <w:tab w:val="left" w:pos="2341"/>
        </w:tabs>
        <w:ind w:hanging="361"/>
        <w:rPr>
          <w:sz w:val="24"/>
        </w:rPr>
      </w:pPr>
      <w:r>
        <w:rPr>
          <w:sz w:val="24"/>
        </w:rPr>
        <w:t>failure to follow</w:t>
      </w:r>
      <w:r>
        <w:rPr>
          <w:spacing w:val="-2"/>
          <w:sz w:val="24"/>
        </w:rPr>
        <w:t xml:space="preserve"> </w:t>
      </w:r>
      <w:r>
        <w:rPr>
          <w:sz w:val="24"/>
        </w:rPr>
        <w:t>instructions</w:t>
      </w:r>
    </w:p>
    <w:p w:rsidR="00544EFC" w:rsidRDefault="00B02071">
      <w:pPr>
        <w:pStyle w:val="ListParagraph"/>
        <w:numPr>
          <w:ilvl w:val="1"/>
          <w:numId w:val="3"/>
        </w:numPr>
        <w:tabs>
          <w:tab w:val="left" w:pos="2340"/>
          <w:tab w:val="left" w:pos="2341"/>
        </w:tabs>
        <w:spacing w:line="292" w:lineRule="exact"/>
        <w:ind w:hanging="361"/>
        <w:rPr>
          <w:sz w:val="24"/>
        </w:rPr>
      </w:pPr>
      <w:r>
        <w:rPr>
          <w:sz w:val="24"/>
        </w:rPr>
        <w:t>fatigue</w:t>
      </w:r>
    </w:p>
    <w:p w:rsidR="00544EFC" w:rsidRDefault="00B02071">
      <w:pPr>
        <w:pStyle w:val="ListParagraph"/>
        <w:numPr>
          <w:ilvl w:val="0"/>
          <w:numId w:val="3"/>
        </w:numPr>
        <w:tabs>
          <w:tab w:val="left" w:pos="1501"/>
        </w:tabs>
        <w:spacing w:line="274" w:lineRule="exact"/>
        <w:ind w:hanging="241"/>
        <w:rPr>
          <w:sz w:val="24"/>
        </w:rPr>
      </w:pPr>
      <w:r>
        <w:rPr>
          <w:sz w:val="24"/>
        </w:rPr>
        <w:t>Environmental</w:t>
      </w:r>
    </w:p>
    <w:p w:rsidR="00544EFC" w:rsidRDefault="00B02071">
      <w:pPr>
        <w:pStyle w:val="ListParagraph"/>
        <w:numPr>
          <w:ilvl w:val="1"/>
          <w:numId w:val="3"/>
        </w:numPr>
        <w:tabs>
          <w:tab w:val="left" w:pos="2340"/>
          <w:tab w:val="left" w:pos="2341"/>
        </w:tabs>
        <w:spacing w:before="2"/>
        <w:ind w:hanging="361"/>
        <w:rPr>
          <w:sz w:val="24"/>
        </w:rPr>
      </w:pPr>
      <w:r>
        <w:rPr>
          <w:sz w:val="24"/>
        </w:rPr>
        <w:t>poor</w:t>
      </w:r>
      <w:r>
        <w:rPr>
          <w:spacing w:val="-2"/>
          <w:sz w:val="24"/>
        </w:rPr>
        <w:t xml:space="preserve"> </w:t>
      </w:r>
      <w:r>
        <w:rPr>
          <w:sz w:val="24"/>
        </w:rPr>
        <w:t>lighting</w:t>
      </w:r>
    </w:p>
    <w:p w:rsidR="00544EFC" w:rsidRDefault="00B02071">
      <w:pPr>
        <w:pStyle w:val="ListParagraph"/>
        <w:numPr>
          <w:ilvl w:val="1"/>
          <w:numId w:val="3"/>
        </w:numPr>
        <w:tabs>
          <w:tab w:val="left" w:pos="2340"/>
          <w:tab w:val="left" w:pos="2341"/>
        </w:tabs>
        <w:ind w:hanging="361"/>
        <w:rPr>
          <w:sz w:val="24"/>
        </w:rPr>
      </w:pPr>
      <w:r>
        <w:rPr>
          <w:sz w:val="24"/>
        </w:rPr>
        <w:t>weather-related</w:t>
      </w:r>
      <w:r>
        <w:rPr>
          <w:spacing w:val="-1"/>
          <w:sz w:val="24"/>
        </w:rPr>
        <w:t xml:space="preserve"> </w:t>
      </w:r>
      <w:r>
        <w:rPr>
          <w:sz w:val="24"/>
        </w:rPr>
        <w:t>conditions</w:t>
      </w:r>
    </w:p>
    <w:p w:rsidR="00544EFC" w:rsidRDefault="00B02071">
      <w:pPr>
        <w:pStyle w:val="ListParagraph"/>
        <w:numPr>
          <w:ilvl w:val="1"/>
          <w:numId w:val="3"/>
        </w:numPr>
        <w:tabs>
          <w:tab w:val="left" w:pos="2340"/>
          <w:tab w:val="left" w:pos="2341"/>
        </w:tabs>
        <w:ind w:hanging="361"/>
        <w:rPr>
          <w:sz w:val="24"/>
        </w:rPr>
      </w:pPr>
      <w:r>
        <w:rPr>
          <w:sz w:val="24"/>
        </w:rPr>
        <w:t>poor housekeeping</w:t>
      </w:r>
      <w:r>
        <w:rPr>
          <w:spacing w:val="-4"/>
          <w:sz w:val="24"/>
        </w:rPr>
        <w:t xml:space="preserve"> </w:t>
      </w:r>
      <w:r>
        <w:rPr>
          <w:sz w:val="24"/>
        </w:rPr>
        <w:t>practices</w:t>
      </w:r>
    </w:p>
    <w:p w:rsidR="00544EFC" w:rsidRDefault="00544EFC">
      <w:pPr>
        <w:pStyle w:val="BodyText"/>
        <w:spacing w:before="11"/>
        <w:ind w:left="0"/>
        <w:rPr>
          <w:sz w:val="23"/>
        </w:rPr>
      </w:pPr>
    </w:p>
    <w:p w:rsidR="00544EFC" w:rsidRDefault="00B02071">
      <w:pPr>
        <w:pStyle w:val="BodyText"/>
        <w:ind w:left="1260" w:right="1438"/>
        <w:jc w:val="both"/>
      </w:pPr>
      <w:r>
        <w:t xml:space="preserve">The presence of multiple factors </w:t>
      </w:r>
      <w:r>
        <w:t>increases the risk. For instance, a polished marble floor may not present a slipping hazard to someone wearing rubber-soled shoes; however, when the floor is wet from mopping or snow being tracked in from the outdoors, the risk of slipping greatly increase</w:t>
      </w:r>
      <w:r>
        <w:t>s. The addition of other factors such as poor lighting, inattention, and haste are likely to further increase the risk.</w:t>
      </w:r>
    </w:p>
    <w:p w:rsidR="00544EFC" w:rsidRDefault="00544EFC">
      <w:pPr>
        <w:pStyle w:val="BodyText"/>
        <w:ind w:left="0"/>
      </w:pPr>
    </w:p>
    <w:p w:rsidR="00544EFC" w:rsidRDefault="00B02071" w:rsidP="002C24DE">
      <w:pPr>
        <w:pStyle w:val="BodyText"/>
        <w:spacing w:before="1"/>
        <w:ind w:left="1260" w:right="1440"/>
        <w:rPr>
          <w:sz w:val="20"/>
        </w:rPr>
      </w:pPr>
      <w:r>
        <w:t>Your employer is required to ensure that you are trained before you use fall protection equipment or work on elevated work surfaces that require fall protection equipment. Fall protection equipment is required when working in general industry at 4 feet abo</w:t>
      </w:r>
      <w:r>
        <w:t>ve the ground and at 6 feet in construction.</w:t>
      </w:r>
    </w:p>
    <w:p w:rsidR="002C24DE" w:rsidRDefault="002C24DE">
      <w:pPr>
        <w:spacing w:before="68"/>
        <w:ind w:left="1181" w:right="1360"/>
        <w:jc w:val="center"/>
        <w:rPr>
          <w:b/>
          <w:sz w:val="24"/>
          <w:u w:val="thick"/>
        </w:rPr>
      </w:pPr>
    </w:p>
    <w:p w:rsidR="00544EFC" w:rsidRDefault="00B02071">
      <w:pPr>
        <w:spacing w:before="68"/>
        <w:ind w:left="1181" w:right="1360"/>
        <w:jc w:val="center"/>
        <w:rPr>
          <w:b/>
          <w:sz w:val="19"/>
        </w:rPr>
      </w:pPr>
      <w:r>
        <w:rPr>
          <w:b/>
          <w:sz w:val="24"/>
          <w:u w:val="thick"/>
        </w:rPr>
        <w:t>K</w:t>
      </w:r>
      <w:r>
        <w:rPr>
          <w:b/>
          <w:sz w:val="19"/>
          <w:u w:val="thick"/>
        </w:rPr>
        <w:t xml:space="preserve">EY </w:t>
      </w:r>
      <w:r>
        <w:rPr>
          <w:b/>
          <w:sz w:val="24"/>
          <w:u w:val="thick"/>
        </w:rPr>
        <w:t>S</w:t>
      </w:r>
      <w:r>
        <w:rPr>
          <w:b/>
          <w:sz w:val="19"/>
          <w:u w:val="thick"/>
        </w:rPr>
        <w:t xml:space="preserve">TEPS TO </w:t>
      </w:r>
      <w:r>
        <w:rPr>
          <w:b/>
          <w:sz w:val="24"/>
          <w:u w:val="thick"/>
        </w:rPr>
        <w:t>R</w:t>
      </w:r>
      <w:r>
        <w:rPr>
          <w:b/>
          <w:sz w:val="19"/>
          <w:u w:val="thick"/>
        </w:rPr>
        <w:t xml:space="preserve">EDUCING THE </w:t>
      </w:r>
      <w:r>
        <w:rPr>
          <w:b/>
          <w:sz w:val="24"/>
          <w:u w:val="thick"/>
        </w:rPr>
        <w:t>R</w:t>
      </w:r>
      <w:r>
        <w:rPr>
          <w:b/>
          <w:sz w:val="19"/>
          <w:u w:val="thick"/>
        </w:rPr>
        <w:t xml:space="preserve">ISK OF </w:t>
      </w:r>
      <w:r>
        <w:rPr>
          <w:b/>
          <w:sz w:val="24"/>
          <w:u w:val="thick"/>
        </w:rPr>
        <w:t>S</w:t>
      </w:r>
      <w:r>
        <w:rPr>
          <w:b/>
          <w:sz w:val="19"/>
          <w:u w:val="thick"/>
        </w:rPr>
        <w:t>LIPS</w:t>
      </w:r>
      <w:r>
        <w:rPr>
          <w:b/>
          <w:sz w:val="24"/>
          <w:u w:val="thick"/>
        </w:rPr>
        <w:t>, T</w:t>
      </w:r>
      <w:r>
        <w:rPr>
          <w:b/>
          <w:sz w:val="19"/>
          <w:u w:val="thick"/>
        </w:rPr>
        <w:t xml:space="preserve">RIPS AND </w:t>
      </w:r>
      <w:r>
        <w:rPr>
          <w:b/>
          <w:sz w:val="24"/>
          <w:u w:val="thick"/>
        </w:rPr>
        <w:t>F</w:t>
      </w:r>
      <w:r>
        <w:rPr>
          <w:b/>
          <w:sz w:val="19"/>
          <w:u w:val="thick"/>
        </w:rPr>
        <w:t>ALLS</w:t>
      </w:r>
    </w:p>
    <w:p w:rsidR="00544EFC" w:rsidRDefault="00544EFC">
      <w:pPr>
        <w:pStyle w:val="BodyText"/>
        <w:spacing w:before="6"/>
        <w:ind w:left="0"/>
        <w:rPr>
          <w:b/>
          <w:sz w:val="15"/>
        </w:rPr>
      </w:pPr>
    </w:p>
    <w:p w:rsidR="00544EFC" w:rsidRDefault="00B02071">
      <w:pPr>
        <w:pStyle w:val="BodyText"/>
        <w:spacing w:before="90"/>
        <w:ind w:left="1260"/>
        <w:jc w:val="both"/>
      </w:pPr>
      <w:r>
        <w:t>Practice good housekeeping</w:t>
      </w:r>
    </w:p>
    <w:p w:rsidR="00544EFC" w:rsidRDefault="00B02071">
      <w:pPr>
        <w:pStyle w:val="ListParagraph"/>
        <w:numPr>
          <w:ilvl w:val="0"/>
          <w:numId w:val="2"/>
        </w:numPr>
        <w:tabs>
          <w:tab w:val="left" w:pos="1621"/>
        </w:tabs>
        <w:spacing w:before="2" w:line="240" w:lineRule="auto"/>
        <w:ind w:right="1442"/>
        <w:jc w:val="both"/>
        <w:rPr>
          <w:sz w:val="24"/>
        </w:rPr>
      </w:pPr>
      <w:r>
        <w:rPr>
          <w:sz w:val="24"/>
        </w:rPr>
        <w:t xml:space="preserve">Keep work areas clean and free of spills, debris and clutter. If spills occur, clean them up or barricade the area until they can be cleaned up. Pick up debris and throw it out. Put items and </w:t>
      </w:r>
      <w:r>
        <w:rPr>
          <w:sz w:val="24"/>
        </w:rPr>
        <w:lastRenderedPageBreak/>
        <w:t>tools away where they</w:t>
      </w:r>
      <w:r>
        <w:rPr>
          <w:spacing w:val="-11"/>
          <w:sz w:val="24"/>
        </w:rPr>
        <w:t xml:space="preserve"> </w:t>
      </w:r>
      <w:r>
        <w:rPr>
          <w:sz w:val="24"/>
        </w:rPr>
        <w:t>belong.</w:t>
      </w:r>
    </w:p>
    <w:p w:rsidR="00544EFC" w:rsidRDefault="00B02071">
      <w:pPr>
        <w:pStyle w:val="ListParagraph"/>
        <w:numPr>
          <w:ilvl w:val="0"/>
          <w:numId w:val="2"/>
        </w:numPr>
        <w:tabs>
          <w:tab w:val="left" w:pos="1621"/>
        </w:tabs>
        <w:spacing w:before="2"/>
        <w:ind w:hanging="181"/>
        <w:rPr>
          <w:sz w:val="24"/>
        </w:rPr>
      </w:pPr>
      <w:r>
        <w:rPr>
          <w:sz w:val="24"/>
        </w:rPr>
        <w:t>Put mats down on floors in entry w</w:t>
      </w:r>
      <w:r>
        <w:rPr>
          <w:sz w:val="24"/>
        </w:rPr>
        <w:t>ays to absorb water from rain or</w:t>
      </w:r>
      <w:r>
        <w:rPr>
          <w:spacing w:val="-5"/>
          <w:sz w:val="24"/>
        </w:rPr>
        <w:t xml:space="preserve"> </w:t>
      </w:r>
      <w:r>
        <w:rPr>
          <w:sz w:val="24"/>
        </w:rPr>
        <w:t>snow.</w:t>
      </w:r>
    </w:p>
    <w:p w:rsidR="00544EFC" w:rsidRDefault="00B02071">
      <w:pPr>
        <w:pStyle w:val="ListParagraph"/>
        <w:numPr>
          <w:ilvl w:val="0"/>
          <w:numId w:val="2"/>
        </w:numPr>
        <w:tabs>
          <w:tab w:val="left" w:pos="1621"/>
        </w:tabs>
        <w:ind w:hanging="181"/>
        <w:rPr>
          <w:sz w:val="24"/>
        </w:rPr>
      </w:pPr>
      <w:r>
        <w:rPr>
          <w:sz w:val="24"/>
        </w:rPr>
        <w:t>Close desk or cabinet drawers and</w:t>
      </w:r>
      <w:r>
        <w:rPr>
          <w:spacing w:val="-1"/>
          <w:sz w:val="24"/>
        </w:rPr>
        <w:t xml:space="preserve"> </w:t>
      </w:r>
      <w:r>
        <w:rPr>
          <w:sz w:val="24"/>
        </w:rPr>
        <w:t>doors.</w:t>
      </w:r>
    </w:p>
    <w:p w:rsidR="00544EFC" w:rsidRDefault="00B02071">
      <w:pPr>
        <w:pStyle w:val="ListParagraph"/>
        <w:numPr>
          <w:ilvl w:val="0"/>
          <w:numId w:val="2"/>
        </w:numPr>
        <w:tabs>
          <w:tab w:val="left" w:pos="1621"/>
        </w:tabs>
        <w:ind w:hanging="181"/>
        <w:rPr>
          <w:sz w:val="24"/>
        </w:rPr>
      </w:pPr>
      <w:r>
        <w:rPr>
          <w:sz w:val="24"/>
        </w:rPr>
        <w:t>Keep stairs, aisles and walkways clear of</w:t>
      </w:r>
      <w:r>
        <w:rPr>
          <w:spacing w:val="-1"/>
          <w:sz w:val="24"/>
        </w:rPr>
        <w:t xml:space="preserve"> </w:t>
      </w:r>
      <w:r>
        <w:rPr>
          <w:sz w:val="24"/>
        </w:rPr>
        <w:t>obstacles.</w:t>
      </w:r>
    </w:p>
    <w:p w:rsidR="00544EFC" w:rsidRDefault="00B02071">
      <w:pPr>
        <w:pStyle w:val="ListParagraph"/>
        <w:numPr>
          <w:ilvl w:val="0"/>
          <w:numId w:val="2"/>
        </w:numPr>
        <w:tabs>
          <w:tab w:val="left" w:pos="1621"/>
        </w:tabs>
        <w:ind w:hanging="181"/>
        <w:rPr>
          <w:sz w:val="24"/>
        </w:rPr>
      </w:pPr>
      <w:r>
        <w:rPr>
          <w:sz w:val="24"/>
        </w:rPr>
        <w:t>Replace or report burned out light</w:t>
      </w:r>
      <w:r>
        <w:rPr>
          <w:spacing w:val="1"/>
          <w:sz w:val="24"/>
        </w:rPr>
        <w:t xml:space="preserve"> </w:t>
      </w:r>
      <w:r>
        <w:rPr>
          <w:sz w:val="24"/>
        </w:rPr>
        <w:t>bulbs.</w:t>
      </w:r>
    </w:p>
    <w:p w:rsidR="00544EFC" w:rsidRDefault="00B02071">
      <w:pPr>
        <w:pStyle w:val="ListParagraph"/>
        <w:numPr>
          <w:ilvl w:val="0"/>
          <w:numId w:val="2"/>
        </w:numPr>
        <w:tabs>
          <w:tab w:val="left" w:pos="1621"/>
        </w:tabs>
        <w:ind w:hanging="181"/>
        <w:rPr>
          <w:sz w:val="24"/>
        </w:rPr>
      </w:pPr>
      <w:r>
        <w:rPr>
          <w:sz w:val="24"/>
        </w:rPr>
        <w:t>Replace barriers or guardrails that are removed to perform work</w:t>
      </w:r>
      <w:r>
        <w:rPr>
          <w:spacing w:val="-1"/>
          <w:sz w:val="24"/>
        </w:rPr>
        <w:t xml:space="preserve"> </w:t>
      </w:r>
      <w:r>
        <w:rPr>
          <w:sz w:val="24"/>
        </w:rPr>
        <w:t>activities.</w:t>
      </w:r>
    </w:p>
    <w:p w:rsidR="00544EFC" w:rsidRDefault="00B02071">
      <w:pPr>
        <w:pStyle w:val="ListParagraph"/>
        <w:numPr>
          <w:ilvl w:val="0"/>
          <w:numId w:val="2"/>
        </w:numPr>
        <w:tabs>
          <w:tab w:val="left" w:pos="1621"/>
        </w:tabs>
        <w:spacing w:line="240" w:lineRule="auto"/>
        <w:ind w:right="1724"/>
        <w:rPr>
          <w:sz w:val="24"/>
        </w:rPr>
      </w:pPr>
      <w:r>
        <w:rPr>
          <w:sz w:val="24"/>
        </w:rPr>
        <w:t>Be on the lookout for slip, trip and fall hazards and either fix the hazard or report it to</w:t>
      </w:r>
      <w:r>
        <w:rPr>
          <w:spacing w:val="-14"/>
          <w:sz w:val="24"/>
        </w:rPr>
        <w:t xml:space="preserve"> </w:t>
      </w:r>
      <w:r>
        <w:rPr>
          <w:sz w:val="24"/>
        </w:rPr>
        <w:t>your supervisor for repair.</w:t>
      </w:r>
    </w:p>
    <w:p w:rsidR="00544EFC" w:rsidRDefault="00544EFC">
      <w:pPr>
        <w:pStyle w:val="BodyText"/>
        <w:spacing w:before="10"/>
        <w:ind w:left="0"/>
        <w:rPr>
          <w:sz w:val="23"/>
        </w:rPr>
      </w:pPr>
    </w:p>
    <w:p w:rsidR="00544EFC" w:rsidRDefault="00B02071">
      <w:pPr>
        <w:pStyle w:val="BodyText"/>
        <w:ind w:left="1260"/>
      </w:pPr>
      <w:r>
        <w:t>Be a defensive walker</w:t>
      </w:r>
    </w:p>
    <w:p w:rsidR="00544EFC" w:rsidRDefault="00B02071">
      <w:pPr>
        <w:pStyle w:val="ListParagraph"/>
        <w:numPr>
          <w:ilvl w:val="0"/>
          <w:numId w:val="2"/>
        </w:numPr>
        <w:tabs>
          <w:tab w:val="left" w:pos="1621"/>
        </w:tabs>
        <w:spacing w:before="5" w:line="237" w:lineRule="auto"/>
        <w:ind w:right="1441"/>
        <w:rPr>
          <w:sz w:val="24"/>
        </w:rPr>
      </w:pPr>
      <w:proofErr w:type="gramStart"/>
      <w:r>
        <w:rPr>
          <w:sz w:val="24"/>
        </w:rPr>
        <w:t>Watch</w:t>
      </w:r>
      <w:proofErr w:type="gramEnd"/>
      <w:r>
        <w:rPr>
          <w:sz w:val="24"/>
        </w:rPr>
        <w:t xml:space="preserve"> where you are going while walking – pay attention and look for slip, trip and fall hazards.</w:t>
      </w:r>
    </w:p>
    <w:p w:rsidR="00544EFC" w:rsidRDefault="00B02071">
      <w:pPr>
        <w:pStyle w:val="ListParagraph"/>
        <w:numPr>
          <w:ilvl w:val="0"/>
          <w:numId w:val="2"/>
        </w:numPr>
        <w:tabs>
          <w:tab w:val="left" w:pos="1621"/>
        </w:tabs>
        <w:spacing w:before="2"/>
        <w:ind w:hanging="181"/>
        <w:rPr>
          <w:sz w:val="24"/>
        </w:rPr>
      </w:pPr>
      <w:r>
        <w:rPr>
          <w:sz w:val="24"/>
        </w:rPr>
        <w:t>Walk, don’t run</w:t>
      </w:r>
      <w:r>
        <w:rPr>
          <w:sz w:val="24"/>
        </w:rPr>
        <w:t xml:space="preserve"> – make sure you give yourself enough time to get where you are</w:t>
      </w:r>
      <w:r>
        <w:rPr>
          <w:spacing w:val="1"/>
          <w:sz w:val="24"/>
        </w:rPr>
        <w:t xml:space="preserve"> </w:t>
      </w:r>
      <w:r>
        <w:rPr>
          <w:sz w:val="24"/>
        </w:rPr>
        <w:t>going.</w:t>
      </w:r>
    </w:p>
    <w:p w:rsidR="00544EFC" w:rsidRDefault="00B02071">
      <w:pPr>
        <w:pStyle w:val="ListParagraph"/>
        <w:numPr>
          <w:ilvl w:val="0"/>
          <w:numId w:val="2"/>
        </w:numPr>
        <w:tabs>
          <w:tab w:val="left" w:pos="1621"/>
        </w:tabs>
        <w:spacing w:before="2" w:line="237" w:lineRule="auto"/>
        <w:ind w:right="1436"/>
        <w:rPr>
          <w:sz w:val="24"/>
        </w:rPr>
      </w:pPr>
      <w:r>
        <w:rPr>
          <w:sz w:val="24"/>
        </w:rPr>
        <w:t>Don’t engage in activities that may be distracting while you are walking – for example talking on your cell phone, reading e-mail or</w:t>
      </w:r>
      <w:r>
        <w:rPr>
          <w:spacing w:val="-1"/>
          <w:sz w:val="24"/>
        </w:rPr>
        <w:t xml:space="preserve"> </w:t>
      </w:r>
      <w:r>
        <w:rPr>
          <w:sz w:val="24"/>
        </w:rPr>
        <w:t>texting.</w:t>
      </w:r>
    </w:p>
    <w:p w:rsidR="00544EFC" w:rsidRDefault="00B02071">
      <w:pPr>
        <w:pStyle w:val="ListParagraph"/>
        <w:numPr>
          <w:ilvl w:val="0"/>
          <w:numId w:val="2"/>
        </w:numPr>
        <w:tabs>
          <w:tab w:val="left" w:pos="1621"/>
        </w:tabs>
        <w:spacing w:before="2"/>
        <w:ind w:hanging="181"/>
        <w:rPr>
          <w:sz w:val="24"/>
        </w:rPr>
      </w:pPr>
      <w:r>
        <w:rPr>
          <w:sz w:val="24"/>
        </w:rPr>
        <w:t>Use handrails while climbing or descending</w:t>
      </w:r>
      <w:r>
        <w:rPr>
          <w:spacing w:val="-10"/>
          <w:sz w:val="24"/>
        </w:rPr>
        <w:t xml:space="preserve"> </w:t>
      </w:r>
      <w:r>
        <w:rPr>
          <w:sz w:val="24"/>
        </w:rPr>
        <w:t>stairs.</w:t>
      </w:r>
    </w:p>
    <w:p w:rsidR="00544EFC" w:rsidRDefault="00B02071">
      <w:pPr>
        <w:pStyle w:val="ListParagraph"/>
        <w:numPr>
          <w:ilvl w:val="0"/>
          <w:numId w:val="2"/>
        </w:numPr>
        <w:tabs>
          <w:tab w:val="left" w:pos="1621"/>
        </w:tabs>
        <w:ind w:hanging="181"/>
        <w:rPr>
          <w:sz w:val="24"/>
        </w:rPr>
      </w:pPr>
      <w:r>
        <w:rPr>
          <w:sz w:val="24"/>
        </w:rPr>
        <w:t>Check that your walkway is clear and that your view is not blocked before you lift</w:t>
      </w:r>
      <w:r>
        <w:rPr>
          <w:spacing w:val="-7"/>
          <w:sz w:val="24"/>
        </w:rPr>
        <w:t xml:space="preserve"> </w:t>
      </w:r>
      <w:r>
        <w:rPr>
          <w:sz w:val="24"/>
        </w:rPr>
        <w:t>anything.</w:t>
      </w:r>
    </w:p>
    <w:p w:rsidR="00544EFC" w:rsidRDefault="00B02071">
      <w:pPr>
        <w:pStyle w:val="ListParagraph"/>
        <w:numPr>
          <w:ilvl w:val="0"/>
          <w:numId w:val="2"/>
        </w:numPr>
        <w:tabs>
          <w:tab w:val="left" w:pos="1621"/>
        </w:tabs>
        <w:ind w:hanging="181"/>
        <w:rPr>
          <w:sz w:val="24"/>
        </w:rPr>
      </w:pPr>
      <w:r>
        <w:rPr>
          <w:sz w:val="24"/>
        </w:rPr>
        <w:t>Don’t carry a load that you can’t see over or around while</w:t>
      </w:r>
      <w:r>
        <w:rPr>
          <w:spacing w:val="-7"/>
          <w:sz w:val="24"/>
        </w:rPr>
        <w:t xml:space="preserve"> </w:t>
      </w:r>
      <w:r>
        <w:rPr>
          <w:sz w:val="24"/>
        </w:rPr>
        <w:t>carrying.</w:t>
      </w:r>
    </w:p>
    <w:p w:rsidR="00544EFC" w:rsidRDefault="00B02071">
      <w:pPr>
        <w:pStyle w:val="ListParagraph"/>
        <w:numPr>
          <w:ilvl w:val="0"/>
          <w:numId w:val="2"/>
        </w:numPr>
        <w:tabs>
          <w:tab w:val="left" w:pos="1621"/>
        </w:tabs>
        <w:spacing w:before="1"/>
        <w:ind w:hanging="181"/>
        <w:rPr>
          <w:sz w:val="24"/>
        </w:rPr>
      </w:pPr>
      <w:r>
        <w:rPr>
          <w:sz w:val="24"/>
        </w:rPr>
        <w:t>Walk carefully and slowly when transitioning from one walking surface to</w:t>
      </w:r>
      <w:r>
        <w:rPr>
          <w:spacing w:val="-14"/>
          <w:sz w:val="24"/>
        </w:rPr>
        <w:t xml:space="preserve"> </w:t>
      </w:r>
      <w:r>
        <w:rPr>
          <w:sz w:val="24"/>
        </w:rPr>
        <w:t>another.</w:t>
      </w:r>
    </w:p>
    <w:p w:rsidR="00544EFC" w:rsidRDefault="00B02071">
      <w:pPr>
        <w:pStyle w:val="ListParagraph"/>
        <w:numPr>
          <w:ilvl w:val="0"/>
          <w:numId w:val="2"/>
        </w:numPr>
        <w:tabs>
          <w:tab w:val="left" w:pos="1621"/>
        </w:tabs>
        <w:spacing w:before="2" w:line="237" w:lineRule="auto"/>
        <w:ind w:right="1440"/>
        <w:rPr>
          <w:sz w:val="24"/>
        </w:rPr>
      </w:pPr>
      <w:r>
        <w:rPr>
          <w:sz w:val="24"/>
        </w:rPr>
        <w:t>Slow down and take small steps if the walking surface is cluttered, narrow, uneven, slippery or at an</w:t>
      </w:r>
      <w:r>
        <w:rPr>
          <w:spacing w:val="-2"/>
          <w:sz w:val="24"/>
        </w:rPr>
        <w:t xml:space="preserve"> </w:t>
      </w:r>
      <w:r>
        <w:rPr>
          <w:sz w:val="24"/>
        </w:rPr>
        <w:t>angle.</w:t>
      </w:r>
    </w:p>
    <w:p w:rsidR="00544EFC" w:rsidRDefault="00B02071">
      <w:pPr>
        <w:pStyle w:val="ListParagraph"/>
        <w:numPr>
          <w:ilvl w:val="0"/>
          <w:numId w:val="2"/>
        </w:numPr>
        <w:tabs>
          <w:tab w:val="left" w:pos="1621"/>
        </w:tabs>
        <w:spacing w:before="2" w:line="240" w:lineRule="auto"/>
        <w:ind w:hanging="181"/>
        <w:rPr>
          <w:sz w:val="24"/>
        </w:rPr>
      </w:pPr>
      <w:r>
        <w:rPr>
          <w:sz w:val="24"/>
        </w:rPr>
        <w:t>Wear stable shoes with non-slip</w:t>
      </w:r>
      <w:r>
        <w:rPr>
          <w:spacing w:val="-1"/>
          <w:sz w:val="24"/>
        </w:rPr>
        <w:t xml:space="preserve"> </w:t>
      </w:r>
      <w:r>
        <w:rPr>
          <w:sz w:val="24"/>
        </w:rPr>
        <w:t>soles.</w:t>
      </w:r>
    </w:p>
    <w:p w:rsidR="00544EFC" w:rsidRDefault="00544EFC">
      <w:pPr>
        <w:pStyle w:val="BodyText"/>
        <w:spacing w:before="8"/>
        <w:ind w:left="0"/>
        <w:rPr>
          <w:sz w:val="23"/>
        </w:rPr>
      </w:pPr>
    </w:p>
    <w:p w:rsidR="00544EFC" w:rsidRDefault="00B02071">
      <w:pPr>
        <w:pStyle w:val="BodyText"/>
        <w:spacing w:before="1"/>
        <w:ind w:left="1260"/>
      </w:pPr>
      <w:r>
        <w:t>Follow the rules when using a step ladder:</w:t>
      </w:r>
    </w:p>
    <w:p w:rsidR="00544EFC" w:rsidRDefault="00B02071">
      <w:pPr>
        <w:pStyle w:val="ListParagraph"/>
        <w:numPr>
          <w:ilvl w:val="0"/>
          <w:numId w:val="2"/>
        </w:numPr>
        <w:tabs>
          <w:tab w:val="left" w:pos="1621"/>
        </w:tabs>
        <w:spacing w:before="2"/>
        <w:ind w:hanging="181"/>
        <w:rPr>
          <w:sz w:val="24"/>
        </w:rPr>
      </w:pPr>
      <w:r>
        <w:rPr>
          <w:sz w:val="24"/>
        </w:rPr>
        <w:t>Inspect the ladder before</w:t>
      </w:r>
      <w:r>
        <w:rPr>
          <w:spacing w:val="-1"/>
          <w:sz w:val="24"/>
        </w:rPr>
        <w:t xml:space="preserve"> </w:t>
      </w:r>
      <w:r>
        <w:rPr>
          <w:sz w:val="24"/>
        </w:rPr>
        <w:t>use.</w:t>
      </w:r>
    </w:p>
    <w:p w:rsidR="00544EFC" w:rsidRDefault="00B02071">
      <w:pPr>
        <w:pStyle w:val="ListParagraph"/>
        <w:numPr>
          <w:ilvl w:val="0"/>
          <w:numId w:val="2"/>
        </w:numPr>
        <w:tabs>
          <w:tab w:val="left" w:pos="1621"/>
        </w:tabs>
        <w:spacing w:before="1" w:line="237" w:lineRule="auto"/>
        <w:ind w:right="1442"/>
        <w:rPr>
          <w:sz w:val="24"/>
        </w:rPr>
      </w:pPr>
      <w:r>
        <w:rPr>
          <w:sz w:val="24"/>
        </w:rPr>
        <w:t>Open fully on solid ground. Do no</w:t>
      </w:r>
      <w:r>
        <w:rPr>
          <w:sz w:val="24"/>
        </w:rPr>
        <w:t>t set up on other objects to increase the height that can be reached.</w:t>
      </w:r>
    </w:p>
    <w:p w:rsidR="00544EFC" w:rsidRDefault="00B02071">
      <w:pPr>
        <w:pStyle w:val="ListParagraph"/>
        <w:numPr>
          <w:ilvl w:val="0"/>
          <w:numId w:val="2"/>
        </w:numPr>
        <w:tabs>
          <w:tab w:val="left" w:pos="1621"/>
        </w:tabs>
        <w:spacing w:before="2" w:line="240" w:lineRule="auto"/>
        <w:ind w:hanging="181"/>
        <w:rPr>
          <w:sz w:val="24"/>
        </w:rPr>
      </w:pPr>
      <w:r>
        <w:rPr>
          <w:sz w:val="24"/>
        </w:rPr>
        <w:t>Make sure shoes are free of mud, grease or anything slippery before</w:t>
      </w:r>
      <w:r>
        <w:rPr>
          <w:spacing w:val="-16"/>
          <w:sz w:val="24"/>
        </w:rPr>
        <w:t xml:space="preserve"> </w:t>
      </w:r>
      <w:r>
        <w:rPr>
          <w:sz w:val="24"/>
        </w:rPr>
        <w:t>climbing.</w:t>
      </w:r>
    </w:p>
    <w:p w:rsidR="00544EFC" w:rsidRDefault="00B02071">
      <w:pPr>
        <w:pStyle w:val="ListParagraph"/>
        <w:numPr>
          <w:ilvl w:val="0"/>
          <w:numId w:val="2"/>
        </w:numPr>
        <w:tabs>
          <w:tab w:val="left" w:pos="1621"/>
        </w:tabs>
        <w:spacing w:before="4" w:line="237" w:lineRule="auto"/>
        <w:ind w:right="1445"/>
        <w:rPr>
          <w:sz w:val="24"/>
        </w:rPr>
      </w:pPr>
      <w:r>
        <w:rPr>
          <w:sz w:val="24"/>
        </w:rPr>
        <w:t>Maintain three point contact by keeping two feet and a hand or two hands and a foot on the ladder at all</w:t>
      </w:r>
      <w:r>
        <w:rPr>
          <w:spacing w:val="-1"/>
          <w:sz w:val="24"/>
        </w:rPr>
        <w:t xml:space="preserve"> </w:t>
      </w:r>
      <w:r>
        <w:rPr>
          <w:sz w:val="24"/>
        </w:rPr>
        <w:t>tim</w:t>
      </w:r>
      <w:r>
        <w:rPr>
          <w:sz w:val="24"/>
        </w:rPr>
        <w:t>es.</w:t>
      </w:r>
    </w:p>
    <w:p w:rsidR="00544EFC" w:rsidRDefault="00B02071">
      <w:pPr>
        <w:pStyle w:val="ListParagraph"/>
        <w:numPr>
          <w:ilvl w:val="0"/>
          <w:numId w:val="2"/>
        </w:numPr>
        <w:tabs>
          <w:tab w:val="left" w:pos="1621"/>
        </w:tabs>
        <w:spacing w:before="2"/>
        <w:ind w:hanging="181"/>
        <w:rPr>
          <w:sz w:val="24"/>
        </w:rPr>
      </w:pPr>
      <w:r>
        <w:rPr>
          <w:sz w:val="24"/>
        </w:rPr>
        <w:t>Dismount from the bottom rung rather than jumping from a</w:t>
      </w:r>
      <w:r>
        <w:rPr>
          <w:spacing w:val="-11"/>
          <w:sz w:val="24"/>
        </w:rPr>
        <w:t xml:space="preserve"> </w:t>
      </w:r>
      <w:r>
        <w:rPr>
          <w:sz w:val="24"/>
        </w:rPr>
        <w:t>ladder.</w:t>
      </w:r>
    </w:p>
    <w:p w:rsidR="00544EFC" w:rsidRDefault="00B02071">
      <w:pPr>
        <w:pStyle w:val="ListParagraph"/>
        <w:numPr>
          <w:ilvl w:val="0"/>
          <w:numId w:val="2"/>
        </w:numPr>
        <w:tabs>
          <w:tab w:val="left" w:pos="1621"/>
        </w:tabs>
        <w:ind w:hanging="181"/>
        <w:rPr>
          <w:sz w:val="24"/>
        </w:rPr>
      </w:pPr>
      <w:r>
        <w:rPr>
          <w:sz w:val="24"/>
        </w:rPr>
        <w:t>Do not climb higher than the second tread from the top of the</w:t>
      </w:r>
      <w:r>
        <w:rPr>
          <w:spacing w:val="-2"/>
          <w:sz w:val="24"/>
        </w:rPr>
        <w:t xml:space="preserve"> </w:t>
      </w:r>
      <w:r>
        <w:rPr>
          <w:sz w:val="24"/>
        </w:rPr>
        <w:t>ladder.</w:t>
      </w:r>
    </w:p>
    <w:p w:rsidR="00544EFC" w:rsidRDefault="00B02071">
      <w:pPr>
        <w:pStyle w:val="ListParagraph"/>
        <w:numPr>
          <w:ilvl w:val="0"/>
          <w:numId w:val="2"/>
        </w:numPr>
        <w:tabs>
          <w:tab w:val="left" w:pos="1621"/>
        </w:tabs>
        <w:spacing w:before="2" w:line="237" w:lineRule="auto"/>
        <w:ind w:right="1446"/>
        <w:rPr>
          <w:sz w:val="24"/>
        </w:rPr>
      </w:pPr>
      <w:r>
        <w:rPr>
          <w:sz w:val="24"/>
        </w:rPr>
        <w:t>Keep your hips within the side rails while working. If you need to reach beyond that area, move the</w:t>
      </w:r>
      <w:r>
        <w:rPr>
          <w:spacing w:val="-2"/>
          <w:sz w:val="24"/>
        </w:rPr>
        <w:t xml:space="preserve"> </w:t>
      </w:r>
      <w:r>
        <w:rPr>
          <w:sz w:val="24"/>
        </w:rPr>
        <w:t>ladder.</w:t>
      </w:r>
    </w:p>
    <w:p w:rsidR="00544EFC" w:rsidRDefault="00B02071">
      <w:pPr>
        <w:pStyle w:val="ListParagraph"/>
        <w:numPr>
          <w:ilvl w:val="0"/>
          <w:numId w:val="2"/>
        </w:numPr>
        <w:tabs>
          <w:tab w:val="left" w:pos="1621"/>
        </w:tabs>
        <w:spacing w:before="3"/>
        <w:ind w:hanging="181"/>
        <w:rPr>
          <w:sz w:val="24"/>
        </w:rPr>
      </w:pPr>
      <w:r>
        <w:rPr>
          <w:sz w:val="24"/>
        </w:rPr>
        <w:t>Do not perform electrical work with a ladder that is not approved or rated for such</w:t>
      </w:r>
      <w:r>
        <w:rPr>
          <w:spacing w:val="-4"/>
          <w:sz w:val="24"/>
        </w:rPr>
        <w:t xml:space="preserve"> </w:t>
      </w:r>
      <w:r>
        <w:rPr>
          <w:sz w:val="24"/>
        </w:rPr>
        <w:t>work.</w:t>
      </w:r>
    </w:p>
    <w:p w:rsidR="00544EFC" w:rsidRDefault="00B02071">
      <w:pPr>
        <w:pStyle w:val="ListParagraph"/>
        <w:numPr>
          <w:ilvl w:val="0"/>
          <w:numId w:val="2"/>
        </w:numPr>
        <w:tabs>
          <w:tab w:val="left" w:pos="1621"/>
        </w:tabs>
        <w:spacing w:line="240" w:lineRule="auto"/>
        <w:ind w:right="1707"/>
        <w:rPr>
          <w:sz w:val="24"/>
        </w:rPr>
      </w:pPr>
      <w:r>
        <w:rPr>
          <w:sz w:val="24"/>
        </w:rPr>
        <w:t>Do not setup the ladder near a doorway unless the door has been blocked open, blocked, or guarded.</w:t>
      </w:r>
    </w:p>
    <w:p w:rsidR="002C24DE" w:rsidRDefault="00B02071" w:rsidP="002C24DE">
      <w:pPr>
        <w:pStyle w:val="ListParagraph"/>
        <w:numPr>
          <w:ilvl w:val="0"/>
          <w:numId w:val="2"/>
        </w:numPr>
        <w:tabs>
          <w:tab w:val="left" w:pos="1621"/>
        </w:tabs>
        <w:ind w:hanging="181"/>
        <w:rPr>
          <w:sz w:val="24"/>
        </w:rPr>
      </w:pPr>
      <w:r>
        <w:rPr>
          <w:sz w:val="24"/>
        </w:rPr>
        <w:t>Do not exceed the ladder's safe working load (weight)</w:t>
      </w:r>
      <w:r>
        <w:rPr>
          <w:spacing w:val="-4"/>
          <w:sz w:val="24"/>
        </w:rPr>
        <w:t xml:space="preserve"> </w:t>
      </w:r>
      <w:r>
        <w:rPr>
          <w:sz w:val="24"/>
        </w:rPr>
        <w:t>limit.</w:t>
      </w:r>
    </w:p>
    <w:p w:rsidR="002C24DE" w:rsidRDefault="00B02071" w:rsidP="002C24DE">
      <w:pPr>
        <w:pStyle w:val="ListParagraph"/>
        <w:numPr>
          <w:ilvl w:val="0"/>
          <w:numId w:val="2"/>
        </w:numPr>
        <w:tabs>
          <w:tab w:val="left" w:pos="1621"/>
        </w:tabs>
        <w:ind w:hanging="181"/>
        <w:rPr>
          <w:sz w:val="24"/>
        </w:rPr>
      </w:pPr>
      <w:r w:rsidRPr="002C24DE">
        <w:rPr>
          <w:sz w:val="24"/>
        </w:rPr>
        <w:t>Ask questions if there is any part of the training that is not</w:t>
      </w:r>
      <w:r w:rsidRPr="002C24DE">
        <w:rPr>
          <w:spacing w:val="-10"/>
          <w:sz w:val="24"/>
        </w:rPr>
        <w:t xml:space="preserve"> </w:t>
      </w:r>
      <w:r w:rsidRPr="002C24DE">
        <w:rPr>
          <w:sz w:val="24"/>
        </w:rPr>
        <w:t>clear.</w:t>
      </w:r>
    </w:p>
    <w:p w:rsidR="002C24DE" w:rsidRDefault="00B02071" w:rsidP="002C24DE">
      <w:pPr>
        <w:pStyle w:val="ListParagraph"/>
        <w:numPr>
          <w:ilvl w:val="0"/>
          <w:numId w:val="2"/>
        </w:numPr>
        <w:tabs>
          <w:tab w:val="left" w:pos="1621"/>
        </w:tabs>
        <w:ind w:hanging="181"/>
        <w:rPr>
          <w:sz w:val="24"/>
        </w:rPr>
      </w:pPr>
      <w:r w:rsidRPr="002C24DE">
        <w:rPr>
          <w:sz w:val="24"/>
        </w:rPr>
        <w:t>Ask to be retrained when you think you need it, such as when workplace conditions change or new equipment is</w:t>
      </w:r>
      <w:r w:rsidRPr="002C24DE">
        <w:rPr>
          <w:spacing w:val="-2"/>
          <w:sz w:val="24"/>
        </w:rPr>
        <w:t xml:space="preserve"> </w:t>
      </w:r>
      <w:r w:rsidRPr="002C24DE">
        <w:rPr>
          <w:sz w:val="24"/>
        </w:rPr>
        <w:t>used.</w:t>
      </w:r>
    </w:p>
    <w:p w:rsidR="00544EFC" w:rsidRPr="002C24DE" w:rsidRDefault="00B02071" w:rsidP="002C24DE">
      <w:pPr>
        <w:pStyle w:val="ListParagraph"/>
        <w:numPr>
          <w:ilvl w:val="0"/>
          <w:numId w:val="2"/>
        </w:numPr>
        <w:tabs>
          <w:tab w:val="left" w:pos="1621"/>
        </w:tabs>
        <w:ind w:hanging="181"/>
        <w:rPr>
          <w:sz w:val="24"/>
        </w:rPr>
      </w:pPr>
      <w:bookmarkStart w:id="0" w:name="_GoBack"/>
      <w:bookmarkEnd w:id="0"/>
      <w:r w:rsidRPr="002C24DE">
        <w:rPr>
          <w:sz w:val="24"/>
        </w:rPr>
        <w:t>After training, follow your employer's instructions for safety equipmen</w:t>
      </w:r>
      <w:r w:rsidRPr="002C24DE">
        <w:rPr>
          <w:sz w:val="24"/>
        </w:rPr>
        <w:t>t, inspection procedures and work</w:t>
      </w:r>
      <w:r w:rsidRPr="002C24DE">
        <w:rPr>
          <w:spacing w:val="-2"/>
          <w:sz w:val="24"/>
        </w:rPr>
        <w:t xml:space="preserve"> </w:t>
      </w:r>
      <w:r w:rsidRPr="002C24DE">
        <w:rPr>
          <w:sz w:val="24"/>
        </w:rPr>
        <w:t>rules.</w:t>
      </w:r>
    </w:p>
    <w:p w:rsidR="002C24DE" w:rsidRDefault="002C24DE" w:rsidP="002C24DE">
      <w:pPr>
        <w:pStyle w:val="ListParagraph"/>
        <w:tabs>
          <w:tab w:val="left" w:pos="1621"/>
        </w:tabs>
        <w:spacing w:before="4" w:line="237" w:lineRule="auto"/>
        <w:ind w:right="1440" w:firstLine="0"/>
        <w:rPr>
          <w:sz w:val="24"/>
        </w:rPr>
      </w:pPr>
    </w:p>
    <w:p w:rsidR="00544EFC" w:rsidRDefault="00B02071" w:rsidP="002C24DE">
      <w:pPr>
        <w:pStyle w:val="BodyText"/>
        <w:spacing w:before="1"/>
        <w:ind w:left="720" w:right="1248"/>
      </w:pPr>
      <w:r>
        <w:t xml:space="preserve">Always properly wear required fall protection equipment when working. The equipment does no good if </w:t>
      </w:r>
      <w:r>
        <w:t xml:space="preserve">it is not worn or is not properly secured. Remember: </w:t>
      </w:r>
      <w:r>
        <w:rPr>
          <w:u w:val="single"/>
        </w:rPr>
        <w:t xml:space="preserve">You </w:t>
      </w:r>
      <w:r>
        <w:t>are the person who will suffer the</w:t>
      </w:r>
      <w:r w:rsidR="002C24DE">
        <w:t xml:space="preserve"> consequences of your decision not to wear the equipment.</w:t>
      </w:r>
    </w:p>
    <w:sectPr w:rsidR="00544EFC">
      <w:footerReference w:type="default" r:id="rId9"/>
      <w:pgSz w:w="12240" w:h="15840"/>
      <w:pgMar w:top="560" w:right="0" w:bottom="560" w:left="180" w:header="0" w:footer="3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71" w:rsidRDefault="00B02071">
      <w:r>
        <w:separator/>
      </w:r>
    </w:p>
  </w:endnote>
  <w:endnote w:type="continuationSeparator" w:id="0">
    <w:p w:rsidR="00B02071" w:rsidRDefault="00B0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FC" w:rsidRDefault="00544EFC">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71" w:rsidRDefault="00B02071">
      <w:r>
        <w:separator/>
      </w:r>
    </w:p>
  </w:footnote>
  <w:footnote w:type="continuationSeparator" w:id="0">
    <w:p w:rsidR="00B02071" w:rsidRDefault="00B0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236"/>
    <w:multiLevelType w:val="hybridMultilevel"/>
    <w:tmpl w:val="B91E5526"/>
    <w:lvl w:ilvl="0" w:tplc="E894287E">
      <w:numFmt w:val="bullet"/>
      <w:lvlText w:val=""/>
      <w:lvlJc w:val="left"/>
      <w:pPr>
        <w:ind w:left="1620" w:hanging="180"/>
      </w:pPr>
      <w:rPr>
        <w:rFonts w:ascii="Symbol" w:eastAsia="Symbol" w:hAnsi="Symbol" w:cs="Symbol" w:hint="default"/>
        <w:w w:val="100"/>
        <w:sz w:val="24"/>
        <w:szCs w:val="24"/>
        <w:lang w:val="en-US" w:eastAsia="en-US" w:bidi="en-US"/>
      </w:rPr>
    </w:lvl>
    <w:lvl w:ilvl="1" w:tplc="EC88B81C">
      <w:numFmt w:val="bullet"/>
      <w:lvlText w:val="•"/>
      <w:lvlJc w:val="left"/>
      <w:pPr>
        <w:ind w:left="2664" w:hanging="180"/>
      </w:pPr>
      <w:rPr>
        <w:rFonts w:hint="default"/>
        <w:lang w:val="en-US" w:eastAsia="en-US" w:bidi="en-US"/>
      </w:rPr>
    </w:lvl>
    <w:lvl w:ilvl="2" w:tplc="8410E220">
      <w:numFmt w:val="bullet"/>
      <w:lvlText w:val="•"/>
      <w:lvlJc w:val="left"/>
      <w:pPr>
        <w:ind w:left="3708" w:hanging="180"/>
      </w:pPr>
      <w:rPr>
        <w:rFonts w:hint="default"/>
        <w:lang w:val="en-US" w:eastAsia="en-US" w:bidi="en-US"/>
      </w:rPr>
    </w:lvl>
    <w:lvl w:ilvl="3" w:tplc="A5F89C52">
      <w:numFmt w:val="bullet"/>
      <w:lvlText w:val="•"/>
      <w:lvlJc w:val="left"/>
      <w:pPr>
        <w:ind w:left="4752" w:hanging="180"/>
      </w:pPr>
      <w:rPr>
        <w:rFonts w:hint="default"/>
        <w:lang w:val="en-US" w:eastAsia="en-US" w:bidi="en-US"/>
      </w:rPr>
    </w:lvl>
    <w:lvl w:ilvl="4" w:tplc="60842B62">
      <w:numFmt w:val="bullet"/>
      <w:lvlText w:val="•"/>
      <w:lvlJc w:val="left"/>
      <w:pPr>
        <w:ind w:left="5796" w:hanging="180"/>
      </w:pPr>
      <w:rPr>
        <w:rFonts w:hint="default"/>
        <w:lang w:val="en-US" w:eastAsia="en-US" w:bidi="en-US"/>
      </w:rPr>
    </w:lvl>
    <w:lvl w:ilvl="5" w:tplc="CD1A0DF4">
      <w:numFmt w:val="bullet"/>
      <w:lvlText w:val="•"/>
      <w:lvlJc w:val="left"/>
      <w:pPr>
        <w:ind w:left="6840" w:hanging="180"/>
      </w:pPr>
      <w:rPr>
        <w:rFonts w:hint="default"/>
        <w:lang w:val="en-US" w:eastAsia="en-US" w:bidi="en-US"/>
      </w:rPr>
    </w:lvl>
    <w:lvl w:ilvl="6" w:tplc="8FB4985E">
      <w:numFmt w:val="bullet"/>
      <w:lvlText w:val="•"/>
      <w:lvlJc w:val="left"/>
      <w:pPr>
        <w:ind w:left="7884" w:hanging="180"/>
      </w:pPr>
      <w:rPr>
        <w:rFonts w:hint="default"/>
        <w:lang w:val="en-US" w:eastAsia="en-US" w:bidi="en-US"/>
      </w:rPr>
    </w:lvl>
    <w:lvl w:ilvl="7" w:tplc="B4686684">
      <w:numFmt w:val="bullet"/>
      <w:lvlText w:val="•"/>
      <w:lvlJc w:val="left"/>
      <w:pPr>
        <w:ind w:left="8928" w:hanging="180"/>
      </w:pPr>
      <w:rPr>
        <w:rFonts w:hint="default"/>
        <w:lang w:val="en-US" w:eastAsia="en-US" w:bidi="en-US"/>
      </w:rPr>
    </w:lvl>
    <w:lvl w:ilvl="8" w:tplc="56C07702">
      <w:numFmt w:val="bullet"/>
      <w:lvlText w:val="•"/>
      <w:lvlJc w:val="left"/>
      <w:pPr>
        <w:ind w:left="9972" w:hanging="180"/>
      </w:pPr>
      <w:rPr>
        <w:rFonts w:hint="default"/>
        <w:lang w:val="en-US" w:eastAsia="en-US" w:bidi="en-US"/>
      </w:rPr>
    </w:lvl>
  </w:abstractNum>
  <w:abstractNum w:abstractNumId="1">
    <w:nsid w:val="137F2357"/>
    <w:multiLevelType w:val="hybridMultilevel"/>
    <w:tmpl w:val="02BE8E1C"/>
    <w:lvl w:ilvl="0" w:tplc="581C9848">
      <w:start w:val="1"/>
      <w:numFmt w:val="decimal"/>
      <w:lvlText w:val="%1."/>
      <w:lvlJc w:val="left"/>
      <w:pPr>
        <w:ind w:left="1500" w:hanging="240"/>
      </w:pPr>
      <w:rPr>
        <w:rFonts w:ascii="Times New Roman" w:eastAsia="Times New Roman" w:hAnsi="Times New Roman" w:cs="Times New Roman" w:hint="default"/>
        <w:spacing w:val="-1"/>
        <w:w w:val="100"/>
        <w:sz w:val="24"/>
        <w:szCs w:val="24"/>
        <w:lang w:val="en-US" w:eastAsia="en-US" w:bidi="en-US"/>
      </w:rPr>
    </w:lvl>
    <w:lvl w:ilvl="1" w:tplc="75D28ADE">
      <w:numFmt w:val="bullet"/>
      <w:lvlText w:val=""/>
      <w:lvlJc w:val="left"/>
      <w:pPr>
        <w:ind w:left="2340" w:hanging="360"/>
      </w:pPr>
      <w:rPr>
        <w:rFonts w:ascii="Symbol" w:eastAsia="Symbol" w:hAnsi="Symbol" w:cs="Symbol" w:hint="default"/>
        <w:w w:val="100"/>
        <w:sz w:val="24"/>
        <w:szCs w:val="24"/>
        <w:lang w:val="en-US" w:eastAsia="en-US" w:bidi="en-US"/>
      </w:rPr>
    </w:lvl>
    <w:lvl w:ilvl="2" w:tplc="0CE645F0">
      <w:numFmt w:val="bullet"/>
      <w:lvlText w:val="•"/>
      <w:lvlJc w:val="left"/>
      <w:pPr>
        <w:ind w:left="3420" w:hanging="360"/>
      </w:pPr>
      <w:rPr>
        <w:rFonts w:hint="default"/>
        <w:lang w:val="en-US" w:eastAsia="en-US" w:bidi="en-US"/>
      </w:rPr>
    </w:lvl>
    <w:lvl w:ilvl="3" w:tplc="9236A9CE">
      <w:numFmt w:val="bullet"/>
      <w:lvlText w:val="•"/>
      <w:lvlJc w:val="left"/>
      <w:pPr>
        <w:ind w:left="4500" w:hanging="360"/>
      </w:pPr>
      <w:rPr>
        <w:rFonts w:hint="default"/>
        <w:lang w:val="en-US" w:eastAsia="en-US" w:bidi="en-US"/>
      </w:rPr>
    </w:lvl>
    <w:lvl w:ilvl="4" w:tplc="E362AFC8">
      <w:numFmt w:val="bullet"/>
      <w:lvlText w:val="•"/>
      <w:lvlJc w:val="left"/>
      <w:pPr>
        <w:ind w:left="5580" w:hanging="360"/>
      </w:pPr>
      <w:rPr>
        <w:rFonts w:hint="default"/>
        <w:lang w:val="en-US" w:eastAsia="en-US" w:bidi="en-US"/>
      </w:rPr>
    </w:lvl>
    <w:lvl w:ilvl="5" w:tplc="0D56E9AA">
      <w:numFmt w:val="bullet"/>
      <w:lvlText w:val="•"/>
      <w:lvlJc w:val="left"/>
      <w:pPr>
        <w:ind w:left="6660" w:hanging="360"/>
      </w:pPr>
      <w:rPr>
        <w:rFonts w:hint="default"/>
        <w:lang w:val="en-US" w:eastAsia="en-US" w:bidi="en-US"/>
      </w:rPr>
    </w:lvl>
    <w:lvl w:ilvl="6" w:tplc="B950D22E">
      <w:numFmt w:val="bullet"/>
      <w:lvlText w:val="•"/>
      <w:lvlJc w:val="left"/>
      <w:pPr>
        <w:ind w:left="7740" w:hanging="360"/>
      </w:pPr>
      <w:rPr>
        <w:rFonts w:hint="default"/>
        <w:lang w:val="en-US" w:eastAsia="en-US" w:bidi="en-US"/>
      </w:rPr>
    </w:lvl>
    <w:lvl w:ilvl="7" w:tplc="E1E25ABE">
      <w:numFmt w:val="bullet"/>
      <w:lvlText w:val="•"/>
      <w:lvlJc w:val="left"/>
      <w:pPr>
        <w:ind w:left="8820" w:hanging="360"/>
      </w:pPr>
      <w:rPr>
        <w:rFonts w:hint="default"/>
        <w:lang w:val="en-US" w:eastAsia="en-US" w:bidi="en-US"/>
      </w:rPr>
    </w:lvl>
    <w:lvl w:ilvl="8" w:tplc="827A15A8">
      <w:numFmt w:val="bullet"/>
      <w:lvlText w:val="•"/>
      <w:lvlJc w:val="left"/>
      <w:pPr>
        <w:ind w:left="9900" w:hanging="360"/>
      </w:pPr>
      <w:rPr>
        <w:rFonts w:hint="default"/>
        <w:lang w:val="en-US" w:eastAsia="en-US" w:bidi="en-US"/>
      </w:rPr>
    </w:lvl>
  </w:abstractNum>
  <w:abstractNum w:abstractNumId="2">
    <w:nsid w:val="603064D5"/>
    <w:multiLevelType w:val="hybridMultilevel"/>
    <w:tmpl w:val="FB4E63D0"/>
    <w:lvl w:ilvl="0" w:tplc="9F9E0CAE">
      <w:numFmt w:val="bullet"/>
      <w:lvlText w:val=""/>
      <w:lvlJc w:val="left"/>
      <w:pPr>
        <w:ind w:left="1620" w:hanging="269"/>
      </w:pPr>
      <w:rPr>
        <w:rFonts w:ascii="Symbol" w:eastAsia="Symbol" w:hAnsi="Symbol" w:cs="Symbol" w:hint="default"/>
        <w:w w:val="100"/>
        <w:sz w:val="24"/>
        <w:szCs w:val="24"/>
        <w:lang w:val="en-US" w:eastAsia="en-US" w:bidi="en-US"/>
      </w:rPr>
    </w:lvl>
    <w:lvl w:ilvl="1" w:tplc="E494AC9C">
      <w:numFmt w:val="bullet"/>
      <w:lvlText w:val="•"/>
      <w:lvlJc w:val="left"/>
      <w:pPr>
        <w:ind w:left="2664" w:hanging="269"/>
      </w:pPr>
      <w:rPr>
        <w:rFonts w:hint="default"/>
        <w:lang w:val="en-US" w:eastAsia="en-US" w:bidi="en-US"/>
      </w:rPr>
    </w:lvl>
    <w:lvl w:ilvl="2" w:tplc="8F8EA13A">
      <w:numFmt w:val="bullet"/>
      <w:lvlText w:val="•"/>
      <w:lvlJc w:val="left"/>
      <w:pPr>
        <w:ind w:left="3708" w:hanging="269"/>
      </w:pPr>
      <w:rPr>
        <w:rFonts w:hint="default"/>
        <w:lang w:val="en-US" w:eastAsia="en-US" w:bidi="en-US"/>
      </w:rPr>
    </w:lvl>
    <w:lvl w:ilvl="3" w:tplc="D16252FA">
      <w:numFmt w:val="bullet"/>
      <w:lvlText w:val="•"/>
      <w:lvlJc w:val="left"/>
      <w:pPr>
        <w:ind w:left="4752" w:hanging="269"/>
      </w:pPr>
      <w:rPr>
        <w:rFonts w:hint="default"/>
        <w:lang w:val="en-US" w:eastAsia="en-US" w:bidi="en-US"/>
      </w:rPr>
    </w:lvl>
    <w:lvl w:ilvl="4" w:tplc="D9C85BBC">
      <w:numFmt w:val="bullet"/>
      <w:lvlText w:val="•"/>
      <w:lvlJc w:val="left"/>
      <w:pPr>
        <w:ind w:left="5796" w:hanging="269"/>
      </w:pPr>
      <w:rPr>
        <w:rFonts w:hint="default"/>
        <w:lang w:val="en-US" w:eastAsia="en-US" w:bidi="en-US"/>
      </w:rPr>
    </w:lvl>
    <w:lvl w:ilvl="5" w:tplc="B5981FD4">
      <w:numFmt w:val="bullet"/>
      <w:lvlText w:val="•"/>
      <w:lvlJc w:val="left"/>
      <w:pPr>
        <w:ind w:left="6840" w:hanging="269"/>
      </w:pPr>
      <w:rPr>
        <w:rFonts w:hint="default"/>
        <w:lang w:val="en-US" w:eastAsia="en-US" w:bidi="en-US"/>
      </w:rPr>
    </w:lvl>
    <w:lvl w:ilvl="6" w:tplc="744ADA34">
      <w:numFmt w:val="bullet"/>
      <w:lvlText w:val="•"/>
      <w:lvlJc w:val="left"/>
      <w:pPr>
        <w:ind w:left="7884" w:hanging="269"/>
      </w:pPr>
      <w:rPr>
        <w:rFonts w:hint="default"/>
        <w:lang w:val="en-US" w:eastAsia="en-US" w:bidi="en-US"/>
      </w:rPr>
    </w:lvl>
    <w:lvl w:ilvl="7" w:tplc="A1CA5B7A">
      <w:numFmt w:val="bullet"/>
      <w:lvlText w:val="•"/>
      <w:lvlJc w:val="left"/>
      <w:pPr>
        <w:ind w:left="8928" w:hanging="269"/>
      </w:pPr>
      <w:rPr>
        <w:rFonts w:hint="default"/>
        <w:lang w:val="en-US" w:eastAsia="en-US" w:bidi="en-US"/>
      </w:rPr>
    </w:lvl>
    <w:lvl w:ilvl="8" w:tplc="F2BA85B6">
      <w:numFmt w:val="bullet"/>
      <w:lvlText w:val="•"/>
      <w:lvlJc w:val="left"/>
      <w:pPr>
        <w:ind w:left="9972" w:hanging="269"/>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44EFC"/>
    <w:rsid w:val="002C24DE"/>
    <w:rsid w:val="00544EFC"/>
    <w:rsid w:val="00B02071"/>
    <w:rsid w:val="00EF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20"/>
    </w:pPr>
    <w:rPr>
      <w:sz w:val="24"/>
      <w:szCs w:val="24"/>
    </w:rPr>
  </w:style>
  <w:style w:type="paragraph" w:styleId="ListParagraph">
    <w:name w:val="List Paragraph"/>
    <w:basedOn w:val="Normal"/>
    <w:uiPriority w:val="1"/>
    <w:qFormat/>
    <w:pPr>
      <w:spacing w:line="293" w:lineRule="exact"/>
      <w:ind w:left="1620" w:hanging="1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24DE"/>
    <w:pPr>
      <w:tabs>
        <w:tab w:val="center" w:pos="4680"/>
        <w:tab w:val="right" w:pos="9360"/>
      </w:tabs>
    </w:pPr>
  </w:style>
  <w:style w:type="character" w:customStyle="1" w:styleId="HeaderChar">
    <w:name w:val="Header Char"/>
    <w:basedOn w:val="DefaultParagraphFont"/>
    <w:link w:val="Header"/>
    <w:uiPriority w:val="99"/>
    <w:rsid w:val="002C24DE"/>
    <w:rPr>
      <w:rFonts w:ascii="Times New Roman" w:eastAsia="Times New Roman" w:hAnsi="Times New Roman" w:cs="Times New Roman"/>
      <w:lang w:bidi="en-US"/>
    </w:rPr>
  </w:style>
  <w:style w:type="paragraph" w:styleId="Footer">
    <w:name w:val="footer"/>
    <w:basedOn w:val="Normal"/>
    <w:link w:val="FooterChar"/>
    <w:uiPriority w:val="99"/>
    <w:unhideWhenUsed/>
    <w:rsid w:val="002C24DE"/>
    <w:pPr>
      <w:tabs>
        <w:tab w:val="center" w:pos="4680"/>
        <w:tab w:val="right" w:pos="9360"/>
      </w:tabs>
    </w:pPr>
  </w:style>
  <w:style w:type="character" w:customStyle="1" w:styleId="FooterChar">
    <w:name w:val="Footer Char"/>
    <w:basedOn w:val="DefaultParagraphFont"/>
    <w:link w:val="Footer"/>
    <w:uiPriority w:val="99"/>
    <w:rsid w:val="002C24DE"/>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2C24DE"/>
    <w:rPr>
      <w:rFonts w:ascii="Tahoma" w:hAnsi="Tahoma" w:cs="Tahoma"/>
      <w:sz w:val="16"/>
      <w:szCs w:val="16"/>
    </w:rPr>
  </w:style>
  <w:style w:type="character" w:customStyle="1" w:styleId="BalloonTextChar">
    <w:name w:val="Balloon Text Char"/>
    <w:basedOn w:val="DefaultParagraphFont"/>
    <w:link w:val="BalloonText"/>
    <w:uiPriority w:val="99"/>
    <w:semiHidden/>
    <w:rsid w:val="002C24D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Ari Henrique</cp:lastModifiedBy>
  <cp:revision>2</cp:revision>
  <dcterms:created xsi:type="dcterms:W3CDTF">2020-09-23T18:44:00Z</dcterms:created>
  <dcterms:modified xsi:type="dcterms:W3CDTF">2020-09-23T18:55:00Z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2014-08-06T00:00:00Z</vt:filetime>
  </property>
  <property fmtid="{D5CDD505-2E9C-101B-9397-08002B2CF9AE}" pid="3" name="Creator">
    <vt:lpwstr>Microsoft® Word 2010</vt:lpwstr>
  </property>
  <property fmtid="{D5CDD505-2E9C-101B-9397-08002B2CF9AE}" pid="4" name="LastSaved">
    <vt:filetime>2020-09-23T00:00:00Z</vt:filetime>
  </property>
</Properties>
</file>