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3DBC5" w14:textId="77777777" w:rsidR="0016623C" w:rsidRPr="008C2C5E" w:rsidRDefault="0016623C" w:rsidP="0016623C">
      <w:pPr>
        <w:spacing w:before="60" w:after="150" w:line="240" w:lineRule="auto"/>
        <w:jc w:val="center"/>
        <w:rPr>
          <w:rFonts w:ascii="Times New Roman" w:eastAsia="Times New Roman" w:hAnsi="Times New Roman" w:cs="Times New Roman"/>
          <w:sz w:val="24"/>
          <w:szCs w:val="24"/>
          <w:u w:val="single"/>
        </w:rPr>
      </w:pPr>
      <w:r w:rsidRPr="008C2C5E">
        <w:rPr>
          <w:rFonts w:ascii="Times New Roman" w:eastAsia="Times New Roman" w:hAnsi="Times New Roman" w:cs="Times New Roman"/>
          <w:b/>
          <w:sz w:val="36"/>
          <w:szCs w:val="36"/>
          <w:u w:val="single"/>
        </w:rPr>
        <w:t>Equipo de protección personal Poner y quitar herramientas Toolbox Talk.</w:t>
      </w:r>
    </w:p>
    <w:p w14:paraId="32A2F766" w14:textId="77777777" w:rsidR="0016623C" w:rsidRDefault="0016623C" w:rsidP="0016623C">
      <w:pPr>
        <w:pStyle w:val="NormalWeb"/>
        <w:shd w:val="clear" w:color="auto" w:fill="FFFFFF"/>
        <w:spacing w:before="0" w:beforeAutospacing="0" w:after="150" w:afterAutospacing="0"/>
        <w:rPr>
          <w:rFonts w:ascii="Arial" w:hAnsi="Arial" w:cs="Arial"/>
          <w:color w:val="676767"/>
          <w:sz w:val="22"/>
          <w:szCs w:val="22"/>
        </w:rPr>
      </w:pPr>
      <w:r w:rsidRPr="00362C3A">
        <w:rPr>
          <w:rFonts w:ascii="Arial" w:hAnsi="Arial" w:cs="Arial"/>
          <w:color w:val="676767"/>
          <w:sz w:val="22"/>
          <w:szCs w:val="22"/>
        </w:rPr>
        <w:t>Es importante seguir los procedimientos correctos al ponerse y quitarse el equipo de protección personal (EPP) para garantizar la salud y la seguridad de los trabajadores.</w:t>
      </w:r>
    </w:p>
    <w:p w14:paraId="30F9CDEF" w14:textId="77777777" w:rsidR="0016623C" w:rsidRDefault="0016623C" w:rsidP="0016623C">
      <w:pPr>
        <w:pStyle w:val="NormalWeb"/>
        <w:shd w:val="clear" w:color="auto" w:fill="FFFFFF"/>
        <w:spacing w:before="0" w:beforeAutospacing="0" w:after="150" w:afterAutospacing="0"/>
        <w:rPr>
          <w:rFonts w:ascii="Arial" w:hAnsi="Arial" w:cs="Arial"/>
          <w:color w:val="676767"/>
          <w:sz w:val="22"/>
          <w:szCs w:val="22"/>
        </w:rPr>
      </w:pPr>
      <w:r w:rsidRPr="00362C3A">
        <w:rPr>
          <w:rFonts w:ascii="Arial" w:hAnsi="Arial" w:cs="Arial"/>
          <w:color w:val="676767"/>
          <w:sz w:val="22"/>
          <w:szCs w:val="22"/>
        </w:rPr>
        <w:t>Los procedimientos incorrectos para la aplicación y eliminación de PPE pueden exponer al usuario a materiales peligrosos o la contaminación de áreas críticas.</w:t>
      </w:r>
    </w:p>
    <w:p w14:paraId="7A5E2768" w14:textId="77777777" w:rsidR="0016623C" w:rsidRDefault="0016623C" w:rsidP="0016623C">
      <w:pPr>
        <w:shd w:val="clear" w:color="auto" w:fill="FFFFFF"/>
        <w:spacing w:before="60" w:after="150" w:line="240" w:lineRule="auto"/>
        <w:jc w:val="both"/>
        <w:rPr>
          <w:rFonts w:ascii="Arial" w:eastAsia="Times New Roman" w:hAnsi="Arial" w:cs="Arial"/>
          <w:color w:val="676767"/>
        </w:rPr>
      </w:pPr>
      <w:r w:rsidRPr="00772414">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4944C32" wp14:editId="083BE71F">
                <wp:simplePos x="0" y="0"/>
                <wp:positionH relativeFrom="column">
                  <wp:posOffset>2446020</wp:posOffset>
                </wp:positionH>
                <wp:positionV relativeFrom="paragraph">
                  <wp:posOffset>336550</wp:posOffset>
                </wp:positionV>
                <wp:extent cx="3613150" cy="3345180"/>
                <wp:effectExtent l="0" t="0" r="254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3345180"/>
                        </a:xfrm>
                        <a:prstGeom prst="rect">
                          <a:avLst/>
                        </a:prstGeom>
                        <a:solidFill>
                          <a:srgbClr val="FFFFFF"/>
                        </a:solidFill>
                        <a:ln w="9525">
                          <a:solidFill>
                            <a:srgbClr val="000000"/>
                          </a:solidFill>
                          <a:miter lim="800000"/>
                          <a:headEnd/>
                          <a:tailEnd/>
                        </a:ln>
                      </wps:spPr>
                      <wps:txbx>
                        <w:txbxContent>
                          <w:p w14:paraId="1DDCAAA8" w14:textId="77777777" w:rsidR="0016623C" w:rsidRPr="00362C3A" w:rsidRDefault="0016623C" w:rsidP="0016623C">
                            <w:pPr>
                              <w:rPr>
                                <w:rFonts w:ascii="Arial" w:eastAsia="Times New Roman" w:hAnsi="Arial" w:cs="Arial"/>
                                <w:color w:val="676767"/>
                                <w:sz w:val="24"/>
                                <w:szCs w:val="24"/>
                              </w:rPr>
                            </w:pPr>
                            <w:r w:rsidRPr="00362C3A">
                              <w:rPr>
                                <w:rFonts w:ascii="Arial" w:eastAsia="Times New Roman" w:hAnsi="Arial" w:cs="Arial"/>
                                <w:color w:val="676767"/>
                                <w:sz w:val="24"/>
                                <w:szCs w:val="24"/>
                              </w:rPr>
                              <w:t>Si el PPE es de un solo uso, el usuario debe deshacerse de él. Si se ha utilizado para manipular productos químicos, el PPE debe eliminarse de acuerdo con las recomendaciones del fabricante del producto químico.</w:t>
                            </w:r>
                          </w:p>
                          <w:p w14:paraId="358B9DF0" w14:textId="77777777" w:rsidR="0016623C" w:rsidRPr="00362C3A" w:rsidRDefault="0016623C" w:rsidP="0016623C">
                            <w:pPr>
                              <w:rPr>
                                <w:rFonts w:ascii="Arial" w:eastAsia="Times New Roman" w:hAnsi="Arial" w:cs="Arial"/>
                                <w:color w:val="676767"/>
                                <w:sz w:val="24"/>
                                <w:szCs w:val="24"/>
                              </w:rPr>
                            </w:pPr>
                            <w:r w:rsidRPr="00362C3A">
                              <w:rPr>
                                <w:rFonts w:ascii="Arial" w:eastAsia="Times New Roman" w:hAnsi="Arial" w:cs="Arial"/>
                                <w:color w:val="676767"/>
                                <w:sz w:val="24"/>
                                <w:szCs w:val="24"/>
                              </w:rPr>
                              <w:t>"Si se trata de PPE reutilizable, debe limpiarse y desinfectarse y luego almacenarse en un lugar fresco y seco donde pueda accederse y reutilizarse nuevamente".</w:t>
                            </w:r>
                          </w:p>
                          <w:p w14:paraId="4836CEC9" w14:textId="77777777" w:rsidR="0016623C" w:rsidRDefault="0016623C" w:rsidP="0016623C">
                            <w:r w:rsidRPr="00362C3A">
                              <w:rPr>
                                <w:rFonts w:ascii="Arial" w:eastAsia="Times New Roman" w:hAnsi="Arial" w:cs="Arial"/>
                                <w:color w:val="676767"/>
                                <w:sz w:val="24"/>
                                <w:szCs w:val="24"/>
                              </w:rPr>
                              <w:t>Los procedimientos incorrectos de quitarse pueden conducir a la exposición de materiales peligrosos (tocar el exterior del guante) y también a la contaminación de áreas críticas (quitarse el guante mientras aún está en contacto o cerca de áreas limpias).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44C32" id="_x0000_t202" coordsize="21600,21600" o:spt="202" path="m,l,21600r21600,l21600,xe">
                <v:stroke joinstyle="miter"/>
                <v:path gradientshapeok="t" o:connecttype="rect"/>
              </v:shapetype>
              <v:shape id="Text Box 2" o:spid="_x0000_s1026" type="#_x0000_t202" style="position:absolute;left:0;text-align:left;margin-left:192.6pt;margin-top:26.5pt;width:284.5pt;height:2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">
                <v:textbox>
                  <w:txbxContent>
                    <w:p w14:paraId="1DDCAAA8" w14:textId="77777777" w:rsidR="0016623C" w:rsidRPr="00362C3A" w:rsidRDefault="0016623C" w:rsidP="0016623C">
                      <w:pPr>
                        <w:rPr>
                          <w:rFonts w:ascii="Arial" w:eastAsia="Times New Roman" w:hAnsi="Arial" w:cs="Arial"/>
                          <w:color w:val="676767"/>
                          <w:sz w:val="24"/>
                          <w:szCs w:val="24"/>
                        </w:rPr>
                      </w:pPr>
                      <w:r w:rsidRPr="00362C3A">
                        <w:rPr>
                          <w:rFonts w:ascii="Arial" w:eastAsia="Times New Roman" w:hAnsi="Arial" w:cs="Arial"/>
                          <w:color w:val="676767"/>
                          <w:sz w:val="24"/>
                          <w:szCs w:val="24"/>
                        </w:rPr>
                        <w:t>Si el PPE es de un solo uso, el usuario debe deshacerse de él. Si se ha utilizado para manipular productos químicos, el PPE debe eliminarse de acuerdo con las recomendaciones del fabricante del producto químico.</w:t>
                      </w:r>
                    </w:p>
                    <w:p w14:paraId="358B9DF0" w14:textId="77777777" w:rsidR="0016623C" w:rsidRPr="00362C3A" w:rsidRDefault="0016623C" w:rsidP="0016623C">
                      <w:pPr>
                        <w:rPr>
                          <w:rFonts w:ascii="Arial" w:eastAsia="Times New Roman" w:hAnsi="Arial" w:cs="Arial"/>
                          <w:color w:val="676767"/>
                          <w:sz w:val="24"/>
                          <w:szCs w:val="24"/>
                        </w:rPr>
                      </w:pPr>
                      <w:r w:rsidRPr="00362C3A">
                        <w:rPr>
                          <w:rFonts w:ascii="Arial" w:eastAsia="Times New Roman" w:hAnsi="Arial" w:cs="Arial"/>
                          <w:color w:val="676767"/>
                          <w:sz w:val="24"/>
                          <w:szCs w:val="24"/>
                        </w:rPr>
                        <w:t>"Si se trata de PPE reutilizable, debe limpiarse y desinfectarse y luego almacenarse en un lugar fresco y seco donde pueda accederse y reutilizarse nuevamente".</w:t>
                      </w:r>
                    </w:p>
                    <w:p w14:paraId="4836CEC9" w14:textId="77777777" w:rsidR="0016623C" w:rsidRDefault="0016623C" w:rsidP="0016623C">
                      <w:r w:rsidRPr="00362C3A">
                        <w:rPr>
                          <w:rFonts w:ascii="Arial" w:eastAsia="Times New Roman" w:hAnsi="Arial" w:cs="Arial"/>
                          <w:color w:val="676767"/>
                          <w:sz w:val="24"/>
                          <w:szCs w:val="24"/>
                        </w:rPr>
                        <w:t>Los procedimientos incorrectos de quitarse pueden conducir a la exposición de materiales peligrosos (tocar el exterior del guante) y también a la contaminación de áreas críticas (quitarse el guante mientras aún está en contacto o cerca de áreas limpias).</w:t>
                      </w:r>
                    </w:p>
                  </w:txbxContent>
                </v:textbox>
              </v:shape>
            </w:pict>
          </mc:Fallback>
        </mc:AlternateContent>
      </w:r>
      <w:r w:rsidRPr="00362C3A">
        <w:rPr>
          <w:rFonts w:ascii="Arial" w:eastAsia="Times New Roman" w:hAnsi="Arial" w:cs="Arial"/>
          <w:color w:val="676767"/>
        </w:rPr>
        <w:t>La preocupación clave es garantizar que haya una barrera entre la piel del usuario y cualquier contaminante en su entorno.</w:t>
      </w:r>
    </w:p>
    <w:p w14:paraId="091ABBF8" w14:textId="77777777" w:rsidR="0016623C" w:rsidRPr="00772414" w:rsidRDefault="0016623C" w:rsidP="0016623C">
      <w:pPr>
        <w:shd w:val="clear" w:color="auto" w:fill="FFFFFF"/>
        <w:spacing w:before="60" w:after="150" w:line="240" w:lineRule="auto"/>
        <w:jc w:val="both"/>
        <w:rPr>
          <w:rFonts w:ascii="Arial" w:eastAsia="Times New Roman" w:hAnsi="Arial" w:cs="Arial"/>
          <w:color w:val="676767"/>
        </w:rPr>
      </w:pPr>
      <w:r w:rsidRPr="00772414">
        <w:rPr>
          <w:rFonts w:ascii="Arial" w:eastAsia="Times New Roman" w:hAnsi="Arial" w:cs="Arial"/>
          <w:noProof/>
          <w:color w:val="676767"/>
        </w:rPr>
        <w:drawing>
          <wp:inline distT="0" distB="0" distL="0" distR="0" wp14:anchorId="7D1E3247" wp14:editId="0A7BB978">
            <wp:extent cx="2070100" cy="3105150"/>
            <wp:effectExtent l="0" t="0" r="6350" b="0"/>
            <wp:docPr id="3" name="Picture 3" descr="How to safely don and doff 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afely don and doff P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3105150"/>
                    </a:xfrm>
                    <a:prstGeom prst="rect">
                      <a:avLst/>
                    </a:prstGeom>
                    <a:noFill/>
                    <a:ln>
                      <a:noFill/>
                    </a:ln>
                  </pic:spPr>
                </pic:pic>
              </a:graphicData>
            </a:graphic>
          </wp:inline>
        </w:drawing>
      </w:r>
    </w:p>
    <w:p w14:paraId="61A9BDE2" w14:textId="77777777" w:rsidR="0016623C" w:rsidRPr="008C2C5E" w:rsidRDefault="0016623C" w:rsidP="0016623C">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t>Secuencia para ponerse PPE</w:t>
      </w:r>
    </w:p>
    <w:p w14:paraId="47E6680F" w14:textId="77777777" w:rsidR="0016623C" w:rsidRPr="008C2C5E" w:rsidRDefault="0016623C" w:rsidP="0016623C">
      <w:pPr>
        <w:shd w:val="clear" w:color="auto" w:fill="FFFFFF"/>
        <w:spacing w:before="100" w:beforeAutospacing="1" w:after="100" w:afterAutospacing="1" w:line="240" w:lineRule="auto"/>
        <w:rPr>
          <w:rFonts w:ascii="Arial" w:eastAsia="Times New Roman" w:hAnsi="Arial" w:cs="Arial"/>
          <w:color w:val="676767"/>
          <w:u w:val="single"/>
        </w:rPr>
      </w:pPr>
      <w:r w:rsidRPr="008C2C5E">
        <w:rPr>
          <w:rFonts w:ascii="Helvetica" w:eastAsia="Times New Roman" w:hAnsi="Helvetica" w:cs="Helvetica"/>
          <w:color w:val="2B2D2E"/>
          <w:u w:val="single"/>
        </w:rPr>
        <w:t>Overol / bata</w:t>
      </w:r>
    </w:p>
    <w:p w14:paraId="6D32E2EF" w14:textId="77777777" w:rsidR="0016623C" w:rsidRDefault="0016623C" w:rsidP="0016623C">
      <w:pPr>
        <w:numPr>
          <w:ilvl w:val="0"/>
          <w:numId w:val="1"/>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Cubra completamente el torso desde el cuello hasta las rodillas, y desde los brazos hasta los extremos de las muñecas, y envuelva alrededor de la espalda.</w:t>
      </w:r>
    </w:p>
    <w:p w14:paraId="5438E2B5" w14:textId="77777777" w:rsidR="0016623C" w:rsidRPr="008C2C5E" w:rsidRDefault="0016623C" w:rsidP="0016623C">
      <w:pPr>
        <w:numPr>
          <w:ilvl w:val="0"/>
          <w:numId w:val="1"/>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Sujetar en la parte posterior del cuello y la cintura.</w:t>
      </w:r>
    </w:p>
    <w:p w14:paraId="255E2B92" w14:textId="77777777" w:rsidR="0016623C" w:rsidRPr="008C2C5E" w:rsidRDefault="0016623C" w:rsidP="0016623C">
      <w:pPr>
        <w:shd w:val="clear" w:color="auto" w:fill="FFFFFF"/>
        <w:spacing w:before="100" w:beforeAutospacing="1" w:after="100" w:afterAutospacing="1" w:line="240" w:lineRule="auto"/>
        <w:rPr>
          <w:rFonts w:ascii="Arial" w:eastAsia="Times New Roman" w:hAnsi="Arial" w:cs="Arial"/>
          <w:color w:val="676767"/>
          <w:u w:val="single"/>
        </w:rPr>
      </w:pPr>
      <w:r w:rsidRPr="008C2C5E">
        <w:rPr>
          <w:rFonts w:ascii="Helvetica" w:eastAsia="Times New Roman" w:hAnsi="Helvetica" w:cs="Helvetica"/>
          <w:color w:val="2B2D2E"/>
          <w:u w:val="single"/>
        </w:rPr>
        <w:t>Mascarilla / respirador</w:t>
      </w:r>
    </w:p>
    <w:p w14:paraId="28BA5682" w14:textId="77777777" w:rsidR="0016623C" w:rsidRDefault="0016623C" w:rsidP="0016623C">
      <w:pPr>
        <w:numPr>
          <w:ilvl w:val="0"/>
          <w:numId w:val="2"/>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Asegure los lazos o bandas elásticas en la</w:t>
      </w:r>
      <w:r>
        <w:rPr>
          <w:rFonts w:ascii="Arial" w:eastAsia="Times New Roman" w:hAnsi="Arial" w:cs="Arial"/>
          <w:color w:val="676767"/>
        </w:rPr>
        <w:t xml:space="preserve"> mitad de la cabeza y el cuello</w:t>
      </w:r>
      <w:r w:rsidRPr="00F57800">
        <w:rPr>
          <w:rFonts w:ascii="Arial" w:eastAsia="Times New Roman" w:hAnsi="Arial" w:cs="Arial"/>
          <w:color w:val="676767"/>
        </w:rPr>
        <w:t>.</w:t>
      </w:r>
    </w:p>
    <w:p w14:paraId="0F95843C" w14:textId="77777777" w:rsidR="0016623C" w:rsidRDefault="0016623C" w:rsidP="0016623C">
      <w:pPr>
        <w:numPr>
          <w:ilvl w:val="0"/>
          <w:numId w:val="2"/>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Ajuste la banda flexible al puente nasal.</w:t>
      </w:r>
    </w:p>
    <w:p w14:paraId="75FE9E74" w14:textId="77777777" w:rsidR="0016623C" w:rsidRDefault="0016623C" w:rsidP="0016623C">
      <w:pPr>
        <w:numPr>
          <w:ilvl w:val="0"/>
          <w:numId w:val="2"/>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Ajuste bien en la cara y debajo de la barbilla. (Tenga en cuenta que la piel debe estar bien afeitada).</w:t>
      </w:r>
    </w:p>
    <w:p w14:paraId="4411ABDF" w14:textId="77777777" w:rsidR="0016623C" w:rsidRDefault="0016623C" w:rsidP="0016623C">
      <w:pPr>
        <w:numPr>
          <w:ilvl w:val="0"/>
          <w:numId w:val="2"/>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Respirador de control de ajuste.</w:t>
      </w:r>
    </w:p>
    <w:p w14:paraId="74FB5ADB" w14:textId="77777777" w:rsidR="0016623C" w:rsidRDefault="0016623C" w:rsidP="0016623C">
      <w:pPr>
        <w:numPr>
          <w:ilvl w:val="0"/>
          <w:numId w:val="2"/>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Gafas / especificaciones / careta.</w:t>
      </w:r>
    </w:p>
    <w:p w14:paraId="69D98362" w14:textId="77777777" w:rsidR="0016623C" w:rsidRPr="008C2C5E" w:rsidRDefault="0016623C" w:rsidP="0016623C">
      <w:pPr>
        <w:numPr>
          <w:ilvl w:val="0"/>
          <w:numId w:val="2"/>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Colóquelo sobre la cara y los ojos y ajústelo.</w:t>
      </w:r>
    </w:p>
    <w:p w14:paraId="5892424F" w14:textId="77777777" w:rsidR="0016623C" w:rsidRPr="008C2C5E" w:rsidRDefault="0016623C" w:rsidP="0016623C">
      <w:pPr>
        <w:shd w:val="clear" w:color="auto" w:fill="FFFFFF"/>
        <w:spacing w:before="100" w:beforeAutospacing="1" w:after="100" w:afterAutospacing="1" w:line="240" w:lineRule="auto"/>
        <w:rPr>
          <w:rFonts w:ascii="Arial" w:eastAsia="Times New Roman" w:hAnsi="Arial" w:cs="Arial"/>
          <w:color w:val="676767"/>
          <w:u w:val="single"/>
        </w:rPr>
      </w:pPr>
      <w:r w:rsidRPr="008C2C5E">
        <w:rPr>
          <w:rFonts w:ascii="Helvetica" w:eastAsia="Times New Roman" w:hAnsi="Helvetica" w:cs="Helvetica"/>
          <w:color w:val="2B2D2E"/>
          <w:u w:val="single"/>
        </w:rPr>
        <w:lastRenderedPageBreak/>
        <w:t>Guantes</w:t>
      </w:r>
    </w:p>
    <w:p w14:paraId="7E06A644" w14:textId="77777777" w:rsidR="0016623C" w:rsidRPr="008C2C5E" w:rsidRDefault="0016623C" w:rsidP="0016623C">
      <w:pPr>
        <w:numPr>
          <w:ilvl w:val="0"/>
          <w:numId w:val="3"/>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Extienda para cubrir la muñeca de la bata de aislamiento.</w:t>
      </w:r>
    </w:p>
    <w:p w14:paraId="6025692D" w14:textId="77777777" w:rsidR="0016623C" w:rsidRDefault="0016623C" w:rsidP="0016623C">
      <w:pPr>
        <w:numPr>
          <w:ilvl w:val="0"/>
          <w:numId w:val="3"/>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Utilice siempre prácticas laborales seguras</w:t>
      </w:r>
      <w:r w:rsidRPr="00F57800">
        <w:rPr>
          <w:rFonts w:ascii="Arial" w:eastAsia="Times New Roman" w:hAnsi="Arial" w:cs="Arial"/>
          <w:color w:val="676767"/>
        </w:rPr>
        <w:t>:</w:t>
      </w:r>
    </w:p>
    <w:p w14:paraId="1640C189" w14:textId="77777777" w:rsidR="0016623C" w:rsidRDefault="0016623C" w:rsidP="0016623C">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Mantenga las manos alejadas de la cara.</w:t>
      </w:r>
    </w:p>
    <w:p w14:paraId="4D4D649C" w14:textId="77777777" w:rsidR="0016623C" w:rsidRDefault="0016623C" w:rsidP="0016623C">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Limite las superficies tocadas.</w:t>
      </w:r>
    </w:p>
    <w:p w14:paraId="2D198539" w14:textId="77777777" w:rsidR="0016623C" w:rsidRDefault="0016623C" w:rsidP="0016623C">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Cambie los guantes cuando estén rotos o muy contaminados.</w:t>
      </w:r>
    </w:p>
    <w:p w14:paraId="4718994C" w14:textId="77777777" w:rsidR="0016623C" w:rsidRDefault="0016623C" w:rsidP="0016623C">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676767"/>
        </w:rPr>
      </w:pPr>
      <w:r w:rsidRPr="008C2C5E">
        <w:rPr>
          <w:rFonts w:ascii="Arial" w:eastAsia="Times New Roman" w:hAnsi="Arial" w:cs="Arial"/>
          <w:color w:val="676767"/>
        </w:rPr>
        <w:t>Realizar higiene de manos.</w:t>
      </w:r>
    </w:p>
    <w:p w14:paraId="15BDDE4A" w14:textId="77777777" w:rsidR="0016623C" w:rsidRDefault="0016623C" w:rsidP="0016623C">
      <w:pPr>
        <w:shd w:val="clear" w:color="auto" w:fill="FFFFFF"/>
        <w:spacing w:after="150" w:line="240" w:lineRule="auto"/>
        <w:rPr>
          <w:rFonts w:ascii="Helvetica" w:eastAsia="Times New Roman" w:hAnsi="Helvetica" w:cs="Helvetica"/>
          <w:color w:val="2B2D2E"/>
          <w:u w:val="single"/>
        </w:rPr>
      </w:pPr>
      <w:r w:rsidRPr="008C2C5E">
        <w:rPr>
          <w:rFonts w:ascii="Helvetica" w:eastAsia="Times New Roman" w:hAnsi="Helvetica" w:cs="Helvetica"/>
          <w:color w:val="2B2D2E"/>
          <w:u w:val="single"/>
        </w:rPr>
        <w:t>Proceso para quitarse el EPP</w:t>
      </w:r>
    </w:p>
    <w:p w14:paraId="30058304" w14:textId="77777777" w:rsidR="0016623C" w:rsidRDefault="0016623C" w:rsidP="0016623C">
      <w:pPr>
        <w:shd w:val="clear" w:color="auto" w:fill="FFFFFF"/>
        <w:spacing w:before="300" w:after="150" w:line="240" w:lineRule="auto"/>
        <w:outlineLvl w:val="4"/>
        <w:rPr>
          <w:rFonts w:ascii="Arial" w:eastAsia="Times New Roman" w:hAnsi="Arial" w:cs="Arial"/>
          <w:color w:val="676767"/>
        </w:rPr>
      </w:pPr>
      <w:r w:rsidRPr="008C2C5E">
        <w:rPr>
          <w:rFonts w:ascii="Arial" w:eastAsia="Times New Roman" w:hAnsi="Arial" w:cs="Arial"/>
          <w:color w:val="676767"/>
        </w:rPr>
        <w:t>Realice la higiene de manos entre los pasos si las manos se contaminan e inmediatamente después de quitarse todo el EPP.</w:t>
      </w:r>
    </w:p>
    <w:p w14:paraId="5E800AE4" w14:textId="77777777" w:rsidR="0016623C" w:rsidRPr="00F75841" w:rsidRDefault="0016623C" w:rsidP="0016623C">
      <w:pPr>
        <w:shd w:val="clear" w:color="auto" w:fill="FFFFFF"/>
        <w:spacing w:before="300" w:after="150" w:line="240" w:lineRule="auto"/>
        <w:outlineLvl w:val="4"/>
        <w:rPr>
          <w:rFonts w:ascii="Helvetica" w:eastAsia="Times New Roman" w:hAnsi="Helvetica" w:cs="Helvetica"/>
          <w:color w:val="2B2D2E"/>
          <w:u w:val="single"/>
        </w:rPr>
      </w:pPr>
      <w:r w:rsidRPr="00F75841">
        <w:rPr>
          <w:rFonts w:ascii="Helvetica" w:eastAsia="Times New Roman" w:hAnsi="Helvetica" w:cs="Helvetica"/>
          <w:color w:val="2B2D2E"/>
          <w:u w:val="single"/>
        </w:rPr>
        <w:t>Guantes / Batas</w:t>
      </w:r>
    </w:p>
    <w:p w14:paraId="712EAFE1" w14:textId="77777777" w:rsidR="0016623C" w:rsidRPr="00F75841" w:rsidRDefault="0016623C" w:rsidP="0016623C">
      <w:pPr>
        <w:pStyle w:val="ListParagraph"/>
        <w:numPr>
          <w:ilvl w:val="0"/>
          <w:numId w:val="5"/>
        </w:numPr>
        <w:shd w:val="clear" w:color="auto" w:fill="FFFFFF"/>
        <w:spacing w:before="300" w:after="150" w:line="240" w:lineRule="auto"/>
        <w:outlineLvl w:val="4"/>
        <w:rPr>
          <w:rFonts w:ascii="Helvetica" w:eastAsia="Times New Roman" w:hAnsi="Helvetica" w:cs="Helvetica"/>
          <w:color w:val="2B2D2E"/>
        </w:rPr>
      </w:pPr>
      <w:r w:rsidRPr="00F75841">
        <w:rPr>
          <w:rFonts w:ascii="Arial" w:eastAsia="Times New Roman" w:hAnsi="Arial" w:cs="Arial"/>
          <w:color w:val="676767"/>
        </w:rPr>
        <w:t>La parte delantera de la bata, las mangas y el exterior de los guantes estarán contaminados.</w:t>
      </w:r>
    </w:p>
    <w:p w14:paraId="271E4FE3" w14:textId="77777777" w:rsidR="0016623C" w:rsidRPr="00F75841" w:rsidRDefault="0016623C" w:rsidP="0016623C">
      <w:pPr>
        <w:pStyle w:val="ListParagraph"/>
        <w:numPr>
          <w:ilvl w:val="0"/>
          <w:numId w:val="5"/>
        </w:numPr>
        <w:shd w:val="clear" w:color="auto" w:fill="FFFFFF"/>
        <w:spacing w:before="300" w:after="150" w:line="240" w:lineRule="auto"/>
        <w:outlineLvl w:val="4"/>
        <w:rPr>
          <w:rFonts w:ascii="Helvetica" w:eastAsia="Times New Roman" w:hAnsi="Helvetica" w:cs="Helvetica"/>
          <w:color w:val="2B2D2E"/>
        </w:rPr>
      </w:pPr>
      <w:r w:rsidRPr="00F75841">
        <w:rPr>
          <w:rFonts w:ascii="Arial" w:eastAsia="Times New Roman" w:hAnsi="Arial" w:cs="Arial"/>
          <w:color w:val="676767"/>
        </w:rPr>
        <w:t>Si sus manos se contaminan al quitarse la bata o el guante, lávese las manos inmediatamente o use un desinfectante para manos a base de alcohol.</w:t>
      </w:r>
    </w:p>
    <w:p w14:paraId="50EB88C3" w14:textId="77777777" w:rsidR="0016623C" w:rsidRPr="00F75841" w:rsidRDefault="0016623C" w:rsidP="0016623C">
      <w:pPr>
        <w:pStyle w:val="ListParagraph"/>
        <w:numPr>
          <w:ilvl w:val="0"/>
          <w:numId w:val="5"/>
        </w:numPr>
        <w:shd w:val="clear" w:color="auto" w:fill="FFFFFF"/>
        <w:spacing w:before="300" w:after="150" w:line="240" w:lineRule="auto"/>
        <w:outlineLvl w:val="4"/>
        <w:rPr>
          <w:rFonts w:ascii="Helvetica" w:eastAsia="Times New Roman" w:hAnsi="Helvetica" w:cs="Helvetica"/>
          <w:color w:val="2B2D2E"/>
        </w:rPr>
      </w:pPr>
      <w:r w:rsidRPr="00F75841">
        <w:rPr>
          <w:rFonts w:ascii="Arial" w:eastAsia="Times New Roman" w:hAnsi="Arial" w:cs="Arial"/>
          <w:color w:val="676767"/>
        </w:rPr>
        <w:t>Sujete la bata por la parte delantera y aléjese de su cuerpo para que se rompan los lazos, tocando la parte exterior de la bata solo con las manos enguantadas.</w:t>
      </w:r>
    </w:p>
    <w:p w14:paraId="76EA7DBF" w14:textId="77777777" w:rsidR="0016623C" w:rsidRPr="00F75841" w:rsidRDefault="0016623C" w:rsidP="0016623C">
      <w:pPr>
        <w:pStyle w:val="ListParagraph"/>
        <w:numPr>
          <w:ilvl w:val="0"/>
          <w:numId w:val="5"/>
        </w:numPr>
        <w:shd w:val="clear" w:color="auto" w:fill="FFFFFF"/>
        <w:spacing w:before="300" w:after="150" w:line="240" w:lineRule="auto"/>
        <w:outlineLvl w:val="4"/>
        <w:rPr>
          <w:rFonts w:ascii="Helvetica" w:eastAsia="Times New Roman" w:hAnsi="Helvetica" w:cs="Helvetica"/>
          <w:color w:val="2B2D2E"/>
        </w:rPr>
      </w:pPr>
      <w:r w:rsidRPr="00F75841">
        <w:rPr>
          <w:rFonts w:ascii="Arial" w:eastAsia="Times New Roman" w:hAnsi="Arial" w:cs="Arial"/>
          <w:color w:val="676767"/>
        </w:rPr>
        <w:t>Mientras se quita la bata, doble o enrolle la bata al revés en un paquete.</w:t>
      </w:r>
    </w:p>
    <w:p w14:paraId="1CE71195" w14:textId="77777777" w:rsidR="0016623C" w:rsidRPr="00F75841" w:rsidRDefault="0016623C" w:rsidP="0016623C">
      <w:pPr>
        <w:pStyle w:val="ListParagraph"/>
        <w:numPr>
          <w:ilvl w:val="0"/>
          <w:numId w:val="5"/>
        </w:numPr>
        <w:shd w:val="clear" w:color="auto" w:fill="FFFFFF"/>
        <w:spacing w:before="300" w:after="150" w:line="240" w:lineRule="auto"/>
        <w:outlineLvl w:val="4"/>
        <w:rPr>
          <w:rFonts w:ascii="Helvetica" w:eastAsia="Times New Roman" w:hAnsi="Helvetica" w:cs="Helvetica"/>
          <w:color w:val="2B2D2E"/>
        </w:rPr>
      </w:pPr>
      <w:r w:rsidRPr="00F75841">
        <w:rPr>
          <w:rFonts w:ascii="Arial" w:eastAsia="Times New Roman" w:hAnsi="Arial" w:cs="Arial"/>
          <w:color w:val="676767"/>
        </w:rPr>
        <w:t>Mientras se quita la bata, quítese los guantes al mismo tiempo, solo tocando el interior de los guantes y la bata con las manos desnudas. Coloque la bata y los guantes en un contenedor de residuos.</w:t>
      </w:r>
    </w:p>
    <w:p w14:paraId="679A4B15" w14:textId="77777777" w:rsidR="0016623C" w:rsidRDefault="0016623C" w:rsidP="0016623C">
      <w:pPr>
        <w:shd w:val="clear" w:color="auto" w:fill="FFFFFF"/>
        <w:spacing w:before="300" w:after="150" w:line="240" w:lineRule="auto"/>
        <w:outlineLvl w:val="4"/>
        <w:rPr>
          <w:rFonts w:ascii="Helvetica" w:eastAsia="Times New Roman" w:hAnsi="Helvetica" w:cs="Helvetica"/>
          <w:color w:val="2B2D2E"/>
          <w:u w:val="single"/>
        </w:rPr>
      </w:pPr>
      <w:r w:rsidRPr="00F75841">
        <w:rPr>
          <w:rFonts w:ascii="Helvetica" w:eastAsia="Times New Roman" w:hAnsi="Helvetica" w:cs="Helvetica"/>
          <w:color w:val="2B2D2E"/>
          <w:u w:val="single"/>
        </w:rPr>
        <w:t>Gafas / Caretas</w:t>
      </w:r>
    </w:p>
    <w:p w14:paraId="253F492F" w14:textId="77777777" w:rsidR="0016623C" w:rsidRPr="00F75841" w:rsidRDefault="0016623C" w:rsidP="0016623C">
      <w:pPr>
        <w:pStyle w:val="ListParagraph"/>
        <w:numPr>
          <w:ilvl w:val="0"/>
          <w:numId w:val="6"/>
        </w:numPr>
        <w:shd w:val="clear" w:color="auto" w:fill="FFFFFF"/>
        <w:spacing w:before="300" w:after="150" w:line="240" w:lineRule="auto"/>
        <w:outlineLvl w:val="4"/>
        <w:rPr>
          <w:rFonts w:ascii="Helvetica" w:eastAsia="Times New Roman" w:hAnsi="Helvetica" w:cs="Helvetica"/>
          <w:color w:val="2B2D2E"/>
          <w:u w:val="single"/>
        </w:rPr>
      </w:pPr>
      <w:r w:rsidRPr="00F75841">
        <w:rPr>
          <w:rFonts w:ascii="Arial" w:eastAsia="Times New Roman" w:hAnsi="Arial" w:cs="Arial"/>
          <w:color w:val="676767"/>
        </w:rPr>
        <w:t>El exterior de las gafas o caretas se contaminará.</w:t>
      </w:r>
    </w:p>
    <w:p w14:paraId="07E760C7" w14:textId="77777777" w:rsidR="0016623C" w:rsidRPr="00F75841" w:rsidRDefault="0016623C" w:rsidP="0016623C">
      <w:pPr>
        <w:pStyle w:val="ListParagraph"/>
        <w:numPr>
          <w:ilvl w:val="0"/>
          <w:numId w:val="6"/>
        </w:numPr>
        <w:shd w:val="clear" w:color="auto" w:fill="FFFFFF"/>
        <w:spacing w:before="300" w:after="150" w:line="240" w:lineRule="auto"/>
        <w:outlineLvl w:val="4"/>
        <w:rPr>
          <w:rFonts w:ascii="Helvetica" w:eastAsia="Times New Roman" w:hAnsi="Helvetica" w:cs="Helvetica"/>
          <w:color w:val="2B2D2E"/>
          <w:u w:val="single"/>
        </w:rPr>
      </w:pPr>
      <w:r w:rsidRPr="00F75841">
        <w:rPr>
          <w:rFonts w:ascii="Arial" w:eastAsia="Times New Roman" w:hAnsi="Arial" w:cs="Arial"/>
          <w:color w:val="676767"/>
        </w:rPr>
        <w:t>Si sus manos se contaminan durante la eliminación de las gafas o caretas, lávese las manos inmediatamente o use un desinfectante para manos a base de alcohol.</w:t>
      </w:r>
    </w:p>
    <w:p w14:paraId="52785775" w14:textId="77777777" w:rsidR="0016623C" w:rsidRPr="00F75841" w:rsidRDefault="0016623C" w:rsidP="0016623C">
      <w:pPr>
        <w:pStyle w:val="ListParagraph"/>
        <w:numPr>
          <w:ilvl w:val="0"/>
          <w:numId w:val="6"/>
        </w:numPr>
        <w:shd w:val="clear" w:color="auto" w:fill="FFFFFF"/>
        <w:spacing w:before="300" w:after="150" w:line="240" w:lineRule="auto"/>
        <w:outlineLvl w:val="4"/>
        <w:rPr>
          <w:rFonts w:ascii="Helvetica" w:eastAsia="Times New Roman" w:hAnsi="Helvetica" w:cs="Helvetica"/>
          <w:color w:val="2B2D2E"/>
          <w:u w:val="single"/>
        </w:rPr>
      </w:pPr>
      <w:r w:rsidRPr="00F75841">
        <w:rPr>
          <w:rFonts w:ascii="Arial" w:eastAsia="Times New Roman" w:hAnsi="Arial" w:cs="Arial"/>
          <w:color w:val="676767"/>
        </w:rPr>
        <w:t>Retire las gafas protectoras o la careta de la parte posterior levantando la banda para la cabeza, sin tocar el frente de las gafas protectoras o la careta.</w:t>
      </w:r>
    </w:p>
    <w:p w14:paraId="6DC000F0" w14:textId="77777777" w:rsidR="0016623C" w:rsidRPr="00F75841" w:rsidRDefault="0016623C" w:rsidP="0016623C">
      <w:pPr>
        <w:pStyle w:val="ListParagraph"/>
        <w:numPr>
          <w:ilvl w:val="0"/>
          <w:numId w:val="6"/>
        </w:numPr>
        <w:shd w:val="clear" w:color="auto" w:fill="FFFFFF"/>
        <w:spacing w:before="300" w:after="150" w:line="240" w:lineRule="auto"/>
        <w:outlineLvl w:val="4"/>
        <w:rPr>
          <w:rFonts w:ascii="Helvetica" w:eastAsia="Times New Roman" w:hAnsi="Helvetica" w:cs="Helvetica"/>
          <w:color w:val="2B2D2E"/>
          <w:u w:val="single"/>
        </w:rPr>
      </w:pPr>
      <w:r w:rsidRPr="00F75841">
        <w:rPr>
          <w:rFonts w:ascii="Arial" w:eastAsia="Times New Roman" w:hAnsi="Arial" w:cs="Arial"/>
          <w:color w:val="676767"/>
        </w:rPr>
        <w:t>Si el artículo es reutilizable, colóquelo en el receptáculo designado para su reprocesamiento. De lo contrario, deséchelo en un contenedor de residuos.</w:t>
      </w:r>
    </w:p>
    <w:p w14:paraId="79F0E46E" w14:textId="77777777" w:rsidR="0016623C" w:rsidRPr="00F75841" w:rsidRDefault="0016623C" w:rsidP="0016623C">
      <w:pPr>
        <w:shd w:val="clear" w:color="auto" w:fill="FFFFFF"/>
        <w:spacing w:before="300" w:after="150" w:line="240" w:lineRule="auto"/>
        <w:outlineLvl w:val="4"/>
        <w:rPr>
          <w:rFonts w:ascii="Helvetica" w:eastAsia="Times New Roman" w:hAnsi="Helvetica" w:cs="Helvetica"/>
          <w:color w:val="2B2D2E"/>
          <w:u w:val="single"/>
        </w:rPr>
      </w:pPr>
      <w:r w:rsidRPr="00F75841">
        <w:rPr>
          <w:rFonts w:ascii="Helvetica" w:eastAsia="Times New Roman" w:hAnsi="Helvetica" w:cs="Helvetica"/>
          <w:color w:val="2B2D2E"/>
          <w:u w:val="single"/>
        </w:rPr>
        <w:t>Mascarilla / respirador</w:t>
      </w:r>
    </w:p>
    <w:p w14:paraId="297849DF" w14:textId="77777777" w:rsidR="0016623C" w:rsidRDefault="0016623C" w:rsidP="0016623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676767"/>
        </w:rPr>
      </w:pPr>
      <w:r w:rsidRPr="00F75841">
        <w:rPr>
          <w:rFonts w:ascii="Arial" w:eastAsia="Times New Roman" w:hAnsi="Arial" w:cs="Arial"/>
          <w:color w:val="676767"/>
        </w:rPr>
        <w:t>La parte frontal de la máscara / respirador estará contaminada; no la toque.</w:t>
      </w:r>
    </w:p>
    <w:p w14:paraId="06B6B7DF" w14:textId="77777777" w:rsidR="0016623C" w:rsidRDefault="0016623C" w:rsidP="0016623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676767"/>
        </w:rPr>
      </w:pPr>
      <w:r w:rsidRPr="00F75841">
        <w:rPr>
          <w:rFonts w:ascii="Arial" w:eastAsia="Times New Roman" w:hAnsi="Arial" w:cs="Arial"/>
          <w:color w:val="676767"/>
        </w:rPr>
        <w:t>Si sus manos se contaminan durante la extracción de la máscara / respirador, lávese las manos inmediatamente o use un desinfectante para manos a base de alcohol.</w:t>
      </w:r>
    </w:p>
    <w:p w14:paraId="2AB8A0E8" w14:textId="77777777" w:rsidR="0016623C" w:rsidRDefault="0016623C" w:rsidP="0016623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676767"/>
        </w:rPr>
      </w:pPr>
      <w:r w:rsidRPr="00F75841">
        <w:rPr>
          <w:rFonts w:ascii="Arial" w:eastAsia="Times New Roman" w:hAnsi="Arial" w:cs="Arial"/>
          <w:color w:val="676767"/>
        </w:rPr>
        <w:t>Sujete los lazos inferiores o los elásticos de la máscara / respirador, luego los que están en la parte superior, y quítelos sin tocar el frente.</w:t>
      </w:r>
    </w:p>
    <w:p w14:paraId="0801B548" w14:textId="77777777" w:rsidR="0016623C" w:rsidRPr="00F75841" w:rsidRDefault="0016623C" w:rsidP="0016623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676767"/>
        </w:rPr>
      </w:pPr>
      <w:r w:rsidRPr="00F75841">
        <w:rPr>
          <w:rFonts w:ascii="Arial" w:eastAsia="Times New Roman" w:hAnsi="Arial" w:cs="Arial"/>
          <w:color w:val="676767"/>
        </w:rPr>
        <w:t>Desechar en un contenedor de residuos.</w:t>
      </w:r>
    </w:p>
    <w:p w14:paraId="263D5C36" w14:textId="77777777" w:rsidR="0016623C" w:rsidRDefault="0016623C"/>
    <w:sectPr w:rsidR="00166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352B"/>
    <w:multiLevelType w:val="multilevel"/>
    <w:tmpl w:val="C3BC9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E6D5B"/>
    <w:multiLevelType w:val="hybridMultilevel"/>
    <w:tmpl w:val="2042D3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9017BA"/>
    <w:multiLevelType w:val="multilevel"/>
    <w:tmpl w:val="E1F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2409B"/>
    <w:multiLevelType w:val="multilevel"/>
    <w:tmpl w:val="77C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A6961"/>
    <w:multiLevelType w:val="hybridMultilevel"/>
    <w:tmpl w:val="DE8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471EE"/>
    <w:multiLevelType w:val="hybridMultilevel"/>
    <w:tmpl w:val="4B8E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254CD"/>
    <w:multiLevelType w:val="hybridMultilevel"/>
    <w:tmpl w:val="EB60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3C"/>
    <w:rsid w:val="0016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F694"/>
  <w15:chartTrackingRefBased/>
  <w15:docId w15:val="{23D891AB-5402-4204-83C7-50F80741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2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2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2020-08-07T13:42:00Z</dcterms:created>
  <dcterms:modified xsi:type="dcterms:W3CDTF">2020-08-07T13:42:00Z</dcterms:modified>
</cp:coreProperties>
</file>