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A398A" w14:textId="77777777" w:rsidR="00CB751B" w:rsidRDefault="00CB751B" w:rsidP="00CB751B">
      <w:pPr>
        <w:pStyle w:val="Heading1"/>
        <w:spacing w:before="210"/>
        <w:rPr>
          <w:color w:val="0F5697"/>
        </w:rPr>
      </w:pPr>
    </w:p>
    <w:p w14:paraId="387E461D" w14:textId="77777777" w:rsidR="00CB751B" w:rsidRDefault="00CB751B" w:rsidP="00CB751B">
      <w:pPr>
        <w:pStyle w:val="Heading1"/>
        <w:spacing w:before="210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B87D0E4" wp14:editId="74657A7A">
            <wp:simplePos x="0" y="0"/>
            <wp:positionH relativeFrom="page">
              <wp:posOffset>3858136</wp:posOffset>
            </wp:positionH>
            <wp:positionV relativeFrom="paragraph">
              <wp:posOffset>-297091</wp:posOffset>
            </wp:positionV>
            <wp:extent cx="845115" cy="891807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115" cy="891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F5697"/>
        </w:rPr>
        <w:t>TOOLBOX TALK</w:t>
      </w:r>
    </w:p>
    <w:p w14:paraId="5F549E59" w14:textId="77777777" w:rsidR="00CB751B" w:rsidRPr="00682202" w:rsidRDefault="00CB751B" w:rsidP="00CB751B">
      <w:pPr>
        <w:pStyle w:val="BodyText"/>
        <w:spacing w:before="10"/>
        <w:rPr>
          <w:color w:val="C9D5DF"/>
          <w:shd w:val="clear" w:color="auto" w:fill="0A3F72"/>
        </w:rPr>
      </w:pPr>
      <w:proofErr w:type="spellStart"/>
      <w:r w:rsidRPr="00682202">
        <w:rPr>
          <w:color w:val="C9D5DF"/>
          <w:shd w:val="clear" w:color="auto" w:fill="0A3F72"/>
        </w:rPr>
        <w:t>Departamento</w:t>
      </w:r>
      <w:proofErr w:type="spellEnd"/>
      <w:r w:rsidRPr="00682202">
        <w:rPr>
          <w:color w:val="C9D5DF"/>
          <w:shd w:val="clear" w:color="auto" w:fill="0A3F72"/>
        </w:rPr>
        <w:t xml:space="preserve"> de </w:t>
      </w:r>
      <w:proofErr w:type="spellStart"/>
      <w:r w:rsidRPr="00682202">
        <w:rPr>
          <w:color w:val="C9D5DF"/>
          <w:shd w:val="clear" w:color="auto" w:fill="0A3F72"/>
        </w:rPr>
        <w:t>Trabajo</w:t>
      </w:r>
      <w:proofErr w:type="spellEnd"/>
      <w:r w:rsidRPr="00682202">
        <w:rPr>
          <w:color w:val="C9D5DF"/>
          <w:shd w:val="clear" w:color="auto" w:fill="0A3F72"/>
        </w:rPr>
        <w:t xml:space="preserve"> e </w:t>
      </w:r>
      <w:proofErr w:type="spellStart"/>
      <w:r w:rsidRPr="00682202">
        <w:rPr>
          <w:color w:val="C9D5DF"/>
          <w:shd w:val="clear" w:color="auto" w:fill="0A3F72"/>
        </w:rPr>
        <w:t>Industria</w:t>
      </w:r>
      <w:proofErr w:type="spellEnd"/>
      <w:r w:rsidRPr="00682202">
        <w:rPr>
          <w:color w:val="C9D5DF"/>
          <w:shd w:val="clear" w:color="auto" w:fill="0A3F72"/>
        </w:rPr>
        <w:t xml:space="preserve"> de Virginia</w:t>
      </w:r>
    </w:p>
    <w:p w14:paraId="4C4BB80A" w14:textId="77777777" w:rsidR="00CB751B" w:rsidRPr="00682202" w:rsidRDefault="00CB751B" w:rsidP="00CB751B">
      <w:pPr>
        <w:pStyle w:val="BodyText"/>
        <w:spacing w:before="10"/>
        <w:rPr>
          <w:color w:val="C9D5DF"/>
          <w:shd w:val="clear" w:color="auto" w:fill="0A3F72"/>
        </w:rPr>
      </w:pPr>
      <w:proofErr w:type="spellStart"/>
      <w:r w:rsidRPr="00682202">
        <w:rPr>
          <w:color w:val="C9D5DF"/>
          <w:shd w:val="clear" w:color="auto" w:fill="0A3F72"/>
        </w:rPr>
        <w:t>Programa</w:t>
      </w:r>
      <w:proofErr w:type="spellEnd"/>
      <w:r w:rsidRPr="00682202">
        <w:rPr>
          <w:color w:val="C9D5DF"/>
          <w:shd w:val="clear" w:color="auto" w:fill="0A3F72"/>
        </w:rPr>
        <w:t xml:space="preserve"> de </w:t>
      </w:r>
      <w:proofErr w:type="spellStart"/>
      <w:r w:rsidRPr="00682202">
        <w:rPr>
          <w:color w:val="C9D5DF"/>
          <w:shd w:val="clear" w:color="auto" w:fill="0A3F72"/>
        </w:rPr>
        <w:t>Seguridad</w:t>
      </w:r>
      <w:proofErr w:type="spellEnd"/>
      <w:r w:rsidRPr="00682202">
        <w:rPr>
          <w:color w:val="C9D5DF"/>
          <w:shd w:val="clear" w:color="auto" w:fill="0A3F72"/>
        </w:rPr>
        <w:t xml:space="preserve"> y </w:t>
      </w:r>
      <w:proofErr w:type="spellStart"/>
      <w:r w:rsidRPr="00682202">
        <w:rPr>
          <w:color w:val="C9D5DF"/>
          <w:shd w:val="clear" w:color="auto" w:fill="0A3F72"/>
        </w:rPr>
        <w:t>Salud</w:t>
      </w:r>
      <w:proofErr w:type="spellEnd"/>
      <w:r w:rsidRPr="00682202">
        <w:rPr>
          <w:color w:val="C9D5DF"/>
          <w:shd w:val="clear" w:color="auto" w:fill="0A3F72"/>
        </w:rPr>
        <w:t xml:space="preserve"> </w:t>
      </w:r>
      <w:proofErr w:type="spellStart"/>
      <w:r w:rsidRPr="00682202">
        <w:rPr>
          <w:color w:val="C9D5DF"/>
          <w:shd w:val="clear" w:color="auto" w:fill="0A3F72"/>
        </w:rPr>
        <w:t>Ocupacional</w:t>
      </w:r>
      <w:proofErr w:type="spellEnd"/>
      <w:r w:rsidRPr="00682202">
        <w:rPr>
          <w:color w:val="C9D5DF"/>
          <w:shd w:val="clear" w:color="auto" w:fill="0A3F72"/>
        </w:rPr>
        <w:t xml:space="preserve"> de Virginia (VOSH)</w:t>
      </w:r>
    </w:p>
    <w:p w14:paraId="0FE02D34" w14:textId="77777777" w:rsidR="00CB751B" w:rsidRDefault="00CB751B" w:rsidP="00CB751B">
      <w:pPr>
        <w:pStyle w:val="BodyText"/>
        <w:spacing w:before="10"/>
        <w:rPr>
          <w:sz w:val="12"/>
        </w:rPr>
      </w:pPr>
      <w:r w:rsidRPr="00682202">
        <w:rPr>
          <w:color w:val="C9D5DF"/>
          <w:shd w:val="clear" w:color="auto" w:fill="0A3F72"/>
        </w:rPr>
        <w:t xml:space="preserve">16VAC25-220 </w:t>
      </w:r>
      <w:proofErr w:type="spellStart"/>
      <w:r w:rsidRPr="00682202">
        <w:rPr>
          <w:color w:val="C9D5DF"/>
          <w:shd w:val="clear" w:color="auto" w:fill="0A3F72"/>
        </w:rPr>
        <w:t>Estándar</w:t>
      </w:r>
      <w:proofErr w:type="spellEnd"/>
      <w:r w:rsidRPr="00682202">
        <w:rPr>
          <w:color w:val="C9D5DF"/>
          <w:shd w:val="clear" w:color="auto" w:fill="0A3F72"/>
        </w:rPr>
        <w:t xml:space="preserve"> temporal de </w:t>
      </w:r>
      <w:proofErr w:type="spellStart"/>
      <w:r w:rsidRPr="00682202">
        <w:rPr>
          <w:color w:val="C9D5DF"/>
          <w:shd w:val="clear" w:color="auto" w:fill="0A3F72"/>
        </w:rPr>
        <w:t>emergencia</w:t>
      </w:r>
      <w:proofErr w:type="spellEnd"/>
      <w:r w:rsidRPr="00682202">
        <w:rPr>
          <w:color w:val="C9D5DF"/>
          <w:shd w:val="clear" w:color="auto" w:fill="0A3F72"/>
        </w:rPr>
        <w:t xml:space="preserve"> para COVID-19 </w:t>
      </w:r>
      <w:proofErr w:type="spellStart"/>
      <w:r w:rsidRPr="00682202">
        <w:rPr>
          <w:color w:val="C9D5DF"/>
          <w:shd w:val="clear" w:color="auto" w:fill="0A3F72"/>
        </w:rPr>
        <w:t>Prevención</w:t>
      </w:r>
      <w:proofErr w:type="spellEnd"/>
      <w:r w:rsidRPr="00682202">
        <w:rPr>
          <w:color w:val="C9D5DF"/>
          <w:shd w:val="clear" w:color="auto" w:fill="0A3F72"/>
        </w:rPr>
        <w:t xml:space="preserve"> de </w:t>
      </w:r>
      <w:proofErr w:type="spellStart"/>
      <w:r w:rsidRPr="00682202">
        <w:rPr>
          <w:color w:val="C9D5DF"/>
          <w:shd w:val="clear" w:color="auto" w:fill="0A3F72"/>
        </w:rPr>
        <w:t>enfermedades</w:t>
      </w:r>
      <w:proofErr w:type="spellEnd"/>
      <w:r w:rsidRPr="00682202">
        <w:rPr>
          <w:color w:val="C9D5DF"/>
          <w:shd w:val="clear" w:color="auto" w:fill="0A3F72"/>
        </w:rPr>
        <w:t xml:space="preserve"> </w:t>
      </w:r>
      <w:proofErr w:type="spellStart"/>
      <w:r w:rsidRPr="00682202">
        <w:rPr>
          <w:color w:val="C9D5DF"/>
          <w:shd w:val="clear" w:color="auto" w:fill="0A3F72"/>
        </w:rPr>
        <w:t>infecciosas</w:t>
      </w:r>
      <w:proofErr w:type="spellEnd"/>
      <w:r w:rsidRPr="00682202">
        <w:rPr>
          <w:color w:val="C9D5DF"/>
          <w:shd w:val="clear" w:color="auto" w:fill="0A3F72"/>
        </w:rPr>
        <w:t xml:space="preserve"> VOSH </w:t>
      </w:r>
      <w:proofErr w:type="spellStart"/>
      <w:r w:rsidRPr="00682202">
        <w:rPr>
          <w:color w:val="C9D5DF"/>
          <w:shd w:val="clear" w:color="auto" w:fill="0A3F72"/>
        </w:rPr>
        <w:t>Alcance</w:t>
      </w:r>
      <w:proofErr w:type="spellEnd"/>
      <w:r w:rsidRPr="00682202">
        <w:rPr>
          <w:color w:val="C9D5DF"/>
          <w:shd w:val="clear" w:color="auto" w:fill="0A3F72"/>
        </w:rPr>
        <w:t xml:space="preserve">, </w:t>
      </w:r>
      <w:proofErr w:type="spellStart"/>
      <w:r w:rsidRPr="00682202">
        <w:rPr>
          <w:color w:val="C9D5DF"/>
          <w:shd w:val="clear" w:color="auto" w:fill="0A3F72"/>
        </w:rPr>
        <w:t>educación</w:t>
      </w:r>
      <w:proofErr w:type="spellEnd"/>
      <w:r w:rsidRPr="00682202">
        <w:rPr>
          <w:color w:val="C9D5DF"/>
          <w:shd w:val="clear" w:color="auto" w:fill="0A3F72"/>
        </w:rPr>
        <w:t xml:space="preserve"> y </w:t>
      </w:r>
      <w:proofErr w:type="spellStart"/>
      <w:r w:rsidRPr="00682202">
        <w:rPr>
          <w:color w:val="C9D5DF"/>
          <w:shd w:val="clear" w:color="auto" w:fill="0A3F72"/>
        </w:rPr>
        <w:t>capacitación</w:t>
      </w:r>
      <w:proofErr w:type="spellEnd"/>
    </w:p>
    <w:p w14:paraId="2632E801" w14:textId="77777777" w:rsidR="00CB751B" w:rsidRDefault="00CB751B" w:rsidP="00CB751B">
      <w:pPr>
        <w:spacing w:before="94"/>
        <w:ind w:right="290"/>
        <w:jc w:val="right"/>
        <w:rPr>
          <w:rFonts w:ascii="Times New Roman"/>
          <w:i/>
          <w:sz w:val="14"/>
        </w:rPr>
      </w:pPr>
      <w:r>
        <w:rPr>
          <w:rFonts w:ascii="Times New Roman"/>
          <w:i/>
          <w:color w:val="5F8EBA"/>
          <w:sz w:val="14"/>
        </w:rPr>
        <w:t>71</w:t>
      </w:r>
      <w:r>
        <w:rPr>
          <w:rFonts w:ascii="Times New Roman"/>
          <w:i/>
          <w:color w:val="3E77AB"/>
          <w:sz w:val="14"/>
        </w:rPr>
        <w:t>272020</w:t>
      </w:r>
    </w:p>
    <w:p w14:paraId="09FB261D" w14:textId="77777777" w:rsidR="00CB751B" w:rsidRDefault="00CB751B" w:rsidP="00CB751B">
      <w:pPr>
        <w:pStyle w:val="BodyText"/>
        <w:spacing w:before="8"/>
        <w:rPr>
          <w:b/>
          <w:bCs/>
          <w:color w:val="0F5697"/>
          <w:w w:val="105"/>
          <w:sz w:val="21"/>
          <w:szCs w:val="21"/>
        </w:rPr>
      </w:pPr>
      <w:proofErr w:type="spellStart"/>
      <w:r w:rsidRPr="00682202">
        <w:rPr>
          <w:b/>
          <w:bCs/>
          <w:color w:val="0F5697"/>
          <w:w w:val="105"/>
          <w:sz w:val="21"/>
          <w:szCs w:val="21"/>
        </w:rPr>
        <w:t>Requisitos</w:t>
      </w:r>
      <w:proofErr w:type="spellEnd"/>
      <w:r w:rsidRPr="00682202">
        <w:rPr>
          <w:b/>
          <w:bCs/>
          <w:color w:val="0F5697"/>
          <w:w w:val="105"/>
          <w:sz w:val="21"/>
          <w:szCs w:val="21"/>
        </w:rPr>
        <w:t xml:space="preserve"> De </w:t>
      </w:r>
      <w:proofErr w:type="spellStart"/>
      <w:r w:rsidRPr="00682202">
        <w:rPr>
          <w:b/>
          <w:bCs/>
          <w:color w:val="0F5697"/>
          <w:w w:val="105"/>
          <w:sz w:val="21"/>
          <w:szCs w:val="21"/>
        </w:rPr>
        <w:t>Capacitación</w:t>
      </w:r>
      <w:proofErr w:type="spellEnd"/>
      <w:r w:rsidRPr="00682202">
        <w:rPr>
          <w:b/>
          <w:bCs/>
          <w:color w:val="0F5697"/>
          <w:w w:val="105"/>
          <w:sz w:val="21"/>
          <w:szCs w:val="21"/>
        </w:rPr>
        <w:t xml:space="preserve"> De La </w:t>
      </w:r>
      <w:proofErr w:type="spellStart"/>
      <w:r w:rsidRPr="00682202">
        <w:rPr>
          <w:b/>
          <w:bCs/>
          <w:color w:val="0F5697"/>
          <w:w w:val="105"/>
          <w:sz w:val="21"/>
          <w:szCs w:val="21"/>
        </w:rPr>
        <w:t>Industria</w:t>
      </w:r>
      <w:proofErr w:type="spellEnd"/>
      <w:r w:rsidRPr="00682202">
        <w:rPr>
          <w:b/>
          <w:bCs/>
          <w:color w:val="0F5697"/>
          <w:w w:val="105"/>
          <w:sz w:val="21"/>
          <w:szCs w:val="21"/>
        </w:rPr>
        <w:t xml:space="preserve"> De La </w:t>
      </w:r>
      <w:proofErr w:type="spellStart"/>
      <w:r w:rsidRPr="00682202">
        <w:rPr>
          <w:b/>
          <w:bCs/>
          <w:color w:val="0F5697"/>
          <w:w w:val="105"/>
          <w:sz w:val="21"/>
          <w:szCs w:val="21"/>
        </w:rPr>
        <w:t>Construcción</w:t>
      </w:r>
      <w:proofErr w:type="spellEnd"/>
      <w:r w:rsidRPr="00682202">
        <w:rPr>
          <w:b/>
          <w:bCs/>
          <w:color w:val="0F5697"/>
          <w:w w:val="105"/>
          <w:sz w:val="21"/>
          <w:szCs w:val="21"/>
        </w:rPr>
        <w:t xml:space="preserve"> Para El </w:t>
      </w:r>
      <w:proofErr w:type="spellStart"/>
      <w:r w:rsidRPr="00682202">
        <w:rPr>
          <w:b/>
          <w:bCs/>
          <w:color w:val="0F5697"/>
          <w:w w:val="105"/>
          <w:sz w:val="21"/>
          <w:szCs w:val="21"/>
        </w:rPr>
        <w:t>Estándar</w:t>
      </w:r>
      <w:proofErr w:type="spellEnd"/>
      <w:r w:rsidRPr="00682202">
        <w:rPr>
          <w:b/>
          <w:bCs/>
          <w:color w:val="0F5697"/>
          <w:w w:val="105"/>
          <w:sz w:val="21"/>
          <w:szCs w:val="21"/>
        </w:rPr>
        <w:t xml:space="preserve"> Temporal De </w:t>
      </w:r>
      <w:proofErr w:type="spellStart"/>
      <w:r w:rsidRPr="00682202">
        <w:rPr>
          <w:b/>
          <w:bCs/>
          <w:color w:val="0F5697"/>
          <w:w w:val="105"/>
          <w:sz w:val="21"/>
          <w:szCs w:val="21"/>
        </w:rPr>
        <w:t>Emergencia</w:t>
      </w:r>
      <w:proofErr w:type="spellEnd"/>
      <w:r w:rsidRPr="00682202">
        <w:rPr>
          <w:b/>
          <w:bCs/>
          <w:color w:val="0F5697"/>
          <w:w w:val="105"/>
          <w:sz w:val="21"/>
          <w:szCs w:val="21"/>
        </w:rPr>
        <w:t xml:space="preserve"> COVID-19, 16VAC25-220</w:t>
      </w:r>
    </w:p>
    <w:p w14:paraId="02F1DF69" w14:textId="77777777" w:rsidR="00CB751B" w:rsidRDefault="00CB751B" w:rsidP="00CB751B">
      <w:pPr>
        <w:pStyle w:val="BodyText"/>
        <w:spacing w:before="164"/>
        <w:ind w:right="125"/>
        <w:rPr>
          <w:b/>
          <w:bCs/>
          <w:color w:val="0F5697"/>
          <w:w w:val="105"/>
          <w:sz w:val="19"/>
          <w:szCs w:val="19"/>
        </w:rPr>
      </w:pPr>
      <w:r w:rsidRPr="00682202">
        <w:rPr>
          <w:b/>
          <w:bCs/>
          <w:color w:val="0F5697"/>
          <w:w w:val="105"/>
          <w:sz w:val="19"/>
          <w:szCs w:val="19"/>
        </w:rPr>
        <w:t xml:space="preserve">Las </w:t>
      </w:r>
      <w:proofErr w:type="spellStart"/>
      <w:r w:rsidRPr="00682202">
        <w:rPr>
          <w:b/>
          <w:bCs/>
          <w:color w:val="0F5697"/>
          <w:w w:val="105"/>
          <w:sz w:val="19"/>
          <w:szCs w:val="19"/>
        </w:rPr>
        <w:t>características</w:t>
      </w:r>
      <w:proofErr w:type="spellEnd"/>
      <w:r w:rsidRPr="00682202">
        <w:rPr>
          <w:b/>
          <w:bCs/>
          <w:color w:val="0F5697"/>
          <w:w w:val="105"/>
          <w:sz w:val="19"/>
          <w:szCs w:val="19"/>
        </w:rPr>
        <w:t xml:space="preserve"> y </w:t>
      </w:r>
      <w:proofErr w:type="spellStart"/>
      <w:r w:rsidRPr="00682202">
        <w:rPr>
          <w:b/>
          <w:bCs/>
          <w:color w:val="0F5697"/>
          <w:w w:val="105"/>
          <w:sz w:val="19"/>
          <w:szCs w:val="19"/>
        </w:rPr>
        <w:t>métodos</w:t>
      </w:r>
      <w:proofErr w:type="spellEnd"/>
      <w:r w:rsidRPr="00682202">
        <w:rPr>
          <w:b/>
          <w:bCs/>
          <w:color w:val="0F5697"/>
          <w:w w:val="105"/>
          <w:sz w:val="19"/>
          <w:szCs w:val="19"/>
        </w:rPr>
        <w:t xml:space="preserve"> de </w:t>
      </w:r>
      <w:proofErr w:type="spellStart"/>
      <w:r w:rsidRPr="00682202">
        <w:rPr>
          <w:b/>
          <w:bCs/>
          <w:color w:val="0F5697"/>
          <w:w w:val="105"/>
          <w:sz w:val="19"/>
          <w:szCs w:val="19"/>
        </w:rPr>
        <w:t>transmisión</w:t>
      </w:r>
      <w:proofErr w:type="spellEnd"/>
      <w:r w:rsidRPr="00682202">
        <w:rPr>
          <w:b/>
          <w:bCs/>
          <w:color w:val="0F5697"/>
          <w:w w:val="105"/>
          <w:sz w:val="19"/>
          <w:szCs w:val="19"/>
        </w:rPr>
        <w:t xml:space="preserve"> del virus SARS-CoV-2</w:t>
      </w:r>
    </w:p>
    <w:p w14:paraId="14146D74" w14:textId="77777777" w:rsidR="00CB751B" w:rsidRDefault="00CB751B" w:rsidP="00CB751B">
      <w:pPr>
        <w:pStyle w:val="BodyText"/>
        <w:spacing w:before="164"/>
        <w:ind w:right="125"/>
        <w:rPr>
          <w:b/>
          <w:bCs/>
          <w:color w:val="0F5697"/>
          <w:w w:val="105"/>
          <w:sz w:val="19"/>
          <w:szCs w:val="19"/>
        </w:rPr>
      </w:pPr>
    </w:p>
    <w:p w14:paraId="6EB7B85B" w14:textId="77777777" w:rsidR="00CB751B" w:rsidRPr="001D6C9B" w:rsidRDefault="00CB751B" w:rsidP="00CB751B">
      <w:pPr>
        <w:pStyle w:val="BodyText"/>
      </w:pPr>
      <w:r w:rsidRPr="001D6C9B">
        <w:t xml:space="preserve">Los coronavirus </w:t>
      </w:r>
      <w:proofErr w:type="spellStart"/>
      <w:r w:rsidRPr="001D6C9B">
        <w:t>reciben</w:t>
      </w:r>
      <w:proofErr w:type="spellEnd"/>
      <w:r w:rsidRPr="001D6C9B">
        <w:t xml:space="preserve"> el </w:t>
      </w:r>
      <w:proofErr w:type="spellStart"/>
      <w:r w:rsidRPr="001D6C9B">
        <w:t>nombre</w:t>
      </w:r>
      <w:proofErr w:type="spellEnd"/>
      <w:r w:rsidRPr="001D6C9B">
        <w:t xml:space="preserve"> de las </w:t>
      </w:r>
      <w:proofErr w:type="spellStart"/>
      <w:r w:rsidRPr="001D6C9B">
        <w:t>espigas</w:t>
      </w:r>
      <w:proofErr w:type="spellEnd"/>
      <w:r w:rsidRPr="001D6C9B">
        <w:t xml:space="preserve"> </w:t>
      </w:r>
      <w:proofErr w:type="spellStart"/>
      <w:r w:rsidRPr="001D6C9B">
        <w:t>en</w:t>
      </w:r>
      <w:proofErr w:type="spellEnd"/>
      <w:r w:rsidRPr="001D6C9B">
        <w:t xml:space="preserve"> forma de corona </w:t>
      </w:r>
      <w:proofErr w:type="spellStart"/>
      <w:r w:rsidRPr="001D6C9B">
        <w:t>en</w:t>
      </w:r>
      <w:proofErr w:type="spellEnd"/>
      <w:r w:rsidRPr="001D6C9B">
        <w:t xml:space="preserve"> </w:t>
      </w:r>
      <w:proofErr w:type="spellStart"/>
      <w:r w:rsidRPr="001D6C9B">
        <w:t>su</w:t>
      </w:r>
      <w:proofErr w:type="spellEnd"/>
      <w:r w:rsidRPr="001D6C9B">
        <w:t xml:space="preserve"> </w:t>
      </w:r>
      <w:proofErr w:type="spellStart"/>
      <w:r w:rsidRPr="001D6C9B">
        <w:t>superficie</w:t>
      </w:r>
      <w:proofErr w:type="spellEnd"/>
      <w:r w:rsidRPr="001D6C9B">
        <w:t xml:space="preserve">. SARS-CoV-2 "es un </w:t>
      </w:r>
      <w:proofErr w:type="spellStart"/>
      <w:r w:rsidRPr="001D6C9B">
        <w:t>betacoronavirus</w:t>
      </w:r>
      <w:proofErr w:type="spellEnd"/>
      <w:r w:rsidRPr="001D6C9B">
        <w:t xml:space="preserve">, </w:t>
      </w:r>
      <w:proofErr w:type="spellStart"/>
      <w:r w:rsidRPr="001D6C9B">
        <w:t>como</w:t>
      </w:r>
      <w:proofErr w:type="spellEnd"/>
      <w:r w:rsidRPr="001D6C9B">
        <w:t xml:space="preserve"> MERS-</w:t>
      </w:r>
      <w:proofErr w:type="spellStart"/>
      <w:r w:rsidRPr="001D6C9B">
        <w:t>CoV</w:t>
      </w:r>
      <w:proofErr w:type="spellEnd"/>
      <w:r w:rsidRPr="001D6C9B">
        <w:t xml:space="preserve"> y SARS-</w:t>
      </w:r>
      <w:proofErr w:type="spellStart"/>
      <w:r w:rsidRPr="001D6C9B">
        <w:t>CoV</w:t>
      </w:r>
      <w:proofErr w:type="spellEnd"/>
      <w:r w:rsidRPr="001D6C9B">
        <w:t xml:space="preserve">. El coronavirus SARS-CoV-2 causa la </w:t>
      </w:r>
      <w:proofErr w:type="spellStart"/>
      <w:r w:rsidRPr="001D6C9B">
        <w:t>enfermedad</w:t>
      </w:r>
      <w:proofErr w:type="spellEnd"/>
      <w:r w:rsidRPr="001D6C9B">
        <w:t xml:space="preserve"> de coronavirus 2019 (COVID-19). La </w:t>
      </w:r>
      <w:proofErr w:type="spellStart"/>
      <w:r w:rsidRPr="001D6C9B">
        <w:t>enfermedad</w:t>
      </w:r>
      <w:proofErr w:type="spellEnd"/>
      <w:r w:rsidRPr="001D6C9B">
        <w:t xml:space="preserve"> de coronavirus 2019 (COVID-19) es una </w:t>
      </w:r>
      <w:proofErr w:type="spellStart"/>
      <w:r w:rsidRPr="001D6C9B">
        <w:t>enfermedad</w:t>
      </w:r>
      <w:proofErr w:type="spellEnd"/>
      <w:r w:rsidRPr="001D6C9B">
        <w:t xml:space="preserve"> </w:t>
      </w:r>
      <w:proofErr w:type="spellStart"/>
      <w:r w:rsidRPr="001D6C9B">
        <w:t>respiratoria</w:t>
      </w:r>
      <w:proofErr w:type="spellEnd"/>
      <w:r w:rsidRPr="001D6C9B">
        <w:t xml:space="preserve"> </w:t>
      </w:r>
      <w:proofErr w:type="spellStart"/>
      <w:r w:rsidRPr="001D6C9B">
        <w:t>causada</w:t>
      </w:r>
      <w:proofErr w:type="spellEnd"/>
      <w:r w:rsidRPr="001D6C9B">
        <w:t xml:space="preserve"> por el virus SARS-CoV-2. Se </w:t>
      </w:r>
      <w:proofErr w:type="spellStart"/>
      <w:r w:rsidRPr="001D6C9B">
        <w:t>transmite</w:t>
      </w:r>
      <w:proofErr w:type="spellEnd"/>
      <w:r w:rsidRPr="001D6C9B">
        <w:t xml:space="preserve"> </w:t>
      </w:r>
      <w:proofErr w:type="spellStart"/>
      <w:r w:rsidRPr="001D6C9B">
        <w:t>principalmente</w:t>
      </w:r>
      <w:proofErr w:type="spellEnd"/>
      <w:r w:rsidRPr="001D6C9B">
        <w:t xml:space="preserve"> a </w:t>
      </w:r>
      <w:proofErr w:type="spellStart"/>
      <w:r w:rsidRPr="001D6C9B">
        <w:t>través</w:t>
      </w:r>
      <w:proofErr w:type="spellEnd"/>
      <w:r w:rsidRPr="001D6C9B">
        <w:t xml:space="preserve"> del </w:t>
      </w:r>
      <w:proofErr w:type="spellStart"/>
      <w:r w:rsidRPr="001D6C9B">
        <w:t>contacto</w:t>
      </w:r>
      <w:proofErr w:type="spellEnd"/>
      <w:r w:rsidRPr="001D6C9B">
        <w:t xml:space="preserve"> </w:t>
      </w:r>
      <w:proofErr w:type="spellStart"/>
      <w:r w:rsidRPr="001D6C9B">
        <w:t>cercano</w:t>
      </w:r>
      <w:proofErr w:type="spellEnd"/>
      <w:r w:rsidRPr="001D6C9B">
        <w:t xml:space="preserve"> de persona a persona (dentro de 6 pies), a </w:t>
      </w:r>
      <w:proofErr w:type="spellStart"/>
      <w:r w:rsidRPr="001D6C9B">
        <w:t>través</w:t>
      </w:r>
      <w:proofErr w:type="spellEnd"/>
      <w:r w:rsidRPr="001D6C9B">
        <w:t xml:space="preserve"> de la </w:t>
      </w:r>
      <w:proofErr w:type="spellStart"/>
      <w:r w:rsidRPr="001D6C9B">
        <w:t>transmisión</w:t>
      </w:r>
      <w:proofErr w:type="spellEnd"/>
      <w:r w:rsidRPr="001D6C9B">
        <w:t xml:space="preserve"> </w:t>
      </w:r>
      <w:proofErr w:type="spellStart"/>
      <w:r w:rsidRPr="001D6C9B">
        <w:t>en</w:t>
      </w:r>
      <w:proofErr w:type="spellEnd"/>
      <w:r w:rsidRPr="001D6C9B">
        <w:t xml:space="preserve"> el </w:t>
      </w:r>
      <w:proofErr w:type="spellStart"/>
      <w:r w:rsidRPr="001D6C9B">
        <w:t>aire</w:t>
      </w:r>
      <w:proofErr w:type="spellEnd"/>
      <w:r w:rsidRPr="001D6C9B">
        <w:t xml:space="preserve"> de </w:t>
      </w:r>
      <w:proofErr w:type="spellStart"/>
      <w:r w:rsidRPr="001D6C9B">
        <w:t>gotitas</w:t>
      </w:r>
      <w:proofErr w:type="spellEnd"/>
      <w:r w:rsidRPr="001D6C9B">
        <w:t xml:space="preserve"> </w:t>
      </w:r>
      <w:proofErr w:type="spellStart"/>
      <w:r w:rsidRPr="001D6C9B">
        <w:t>respiratorias</w:t>
      </w:r>
      <w:proofErr w:type="spellEnd"/>
      <w:r w:rsidRPr="001D6C9B">
        <w:t xml:space="preserve"> </w:t>
      </w:r>
      <w:proofErr w:type="spellStart"/>
      <w:r w:rsidRPr="001D6C9B">
        <w:t>producidas</w:t>
      </w:r>
      <w:proofErr w:type="spellEnd"/>
      <w:r w:rsidRPr="001D6C9B">
        <w:t xml:space="preserve"> </w:t>
      </w:r>
      <w:proofErr w:type="spellStart"/>
      <w:r w:rsidRPr="001D6C9B">
        <w:t>cuando</w:t>
      </w:r>
      <w:proofErr w:type="spellEnd"/>
      <w:r w:rsidRPr="001D6C9B">
        <w:t xml:space="preserve"> una persona </w:t>
      </w:r>
      <w:proofErr w:type="spellStart"/>
      <w:r w:rsidRPr="001D6C9B">
        <w:t>infectada</w:t>
      </w:r>
      <w:proofErr w:type="spellEnd"/>
      <w:r w:rsidRPr="001D6C9B">
        <w:t xml:space="preserve"> </w:t>
      </w:r>
      <w:proofErr w:type="spellStart"/>
      <w:r w:rsidRPr="001D6C9B">
        <w:t>tose</w:t>
      </w:r>
      <w:proofErr w:type="spellEnd"/>
      <w:r w:rsidRPr="001D6C9B">
        <w:t xml:space="preserve">, </w:t>
      </w:r>
      <w:proofErr w:type="spellStart"/>
      <w:r w:rsidRPr="001D6C9B">
        <w:t>estornuda</w:t>
      </w:r>
      <w:proofErr w:type="spellEnd"/>
      <w:r w:rsidRPr="001D6C9B">
        <w:t xml:space="preserve"> o </w:t>
      </w:r>
      <w:proofErr w:type="spellStart"/>
      <w:r w:rsidRPr="001D6C9B">
        <w:t>habla</w:t>
      </w:r>
      <w:proofErr w:type="spellEnd"/>
      <w:r w:rsidRPr="001D6C9B">
        <w:t>.</w:t>
      </w:r>
    </w:p>
    <w:p w14:paraId="19287B43" w14:textId="77777777" w:rsidR="00CB751B" w:rsidRDefault="00CB751B" w:rsidP="00CB751B">
      <w:pPr>
        <w:pStyle w:val="BodyText"/>
        <w:spacing w:before="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41892FD" wp14:editId="6DCBF575">
                <wp:simplePos x="0" y="0"/>
                <wp:positionH relativeFrom="page">
                  <wp:posOffset>453390</wp:posOffset>
                </wp:positionH>
                <wp:positionV relativeFrom="paragraph">
                  <wp:posOffset>215900</wp:posOffset>
                </wp:positionV>
                <wp:extent cx="4408805" cy="0"/>
                <wp:effectExtent l="5715" t="6350" r="5080" b="12700"/>
                <wp:wrapTopAndBottom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880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F56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91EE3" id="Line 7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7pt,17pt" to="382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soyQEAAIADAAAOAAAAZHJzL2Uyb0RvYy54bWysU8Fu2zAMvQ/YPwi6L3aKtsuMOD0kyy7Z&#10;FqDdBzCSbAuTRUFSYufvR8lJ1m63YRdBFMnHx0dq+TT2hp2UDxptzeezkjNlBUpt25r/eNl+WHAW&#10;IlgJBq2q+VkF/rR6/245uErdYYdGKs8IxIZqcDXvYnRVUQTRqR7CDJ2y5GzQ9xDJ9G0hPQyE3pvi&#10;riwfiwG9dB6FCoFeN5OTrzJ+0ygRvzdNUJGZmhO3mE+fz0M6i9USqtaD67S40IB/YNGDtlT0BrWB&#10;COzo9V9QvRYeAzZxJrAvsGm0ULkH6mZe/tHNcwdO5V5InOBuMoX/Byu+nfaeaUmzm3NmoacZ7bRV&#10;7GOSZnChooi13fvUnBjts9uh+BmYxXUHtlWZ4svZUdo8ZRRvUpIRHBU4DF9RUgwcI2adxsb3CZIU&#10;YGMex/k2DjVGJujx/r5cLMoHzsTVV0B1TXQ+xC8Ke5YuNTfEOQPDaRdiIgLVNSTVsbjVxuRpG8uG&#10;VCs9BzRaJk82fHtYG89OkJZl+/D4KYtASG/CEuwGQjfFZde0Rh6PVuYSnQL5+XKPoM10JyBjLxIl&#10;VSZ9DyjPe3+VjsacuV9WMu3Raztn//44q18AAAD//wMAUEsDBBQABgAIAAAAIQAJNCls2wAAAAgB&#10;AAAPAAAAZHJzL2Rvd25yZXYueG1sTI/BTsMwEETvSPyDtUjcqNOmNFEap0JI9MSFUu7beJsE4nUU&#10;u234exZxoMedGb2dKTeT69WZxtB5NjCfJaCIa287bgzs318eclAhIlvsPZOBbwqwqW5vSiysv/Ab&#10;nXexUQLhUKCBNsah0DrULTkMMz8Qi3f0o8Mo59hoO+JF4K7XiyRZaYcdy4cWB3puqf7anZxQ9l09&#10;uDp9zbNPnfP2Y5FgujXm/m56WoOKNMX/MPzWl+pQSaeDP7ENqjeQzZeSNJAuZZL42eoxA3X4E3RV&#10;6usB1Q8AAAD//wMAUEsBAi0AFAAGAAgAAAAhALaDOJL+AAAA4QEAABMAAAAAAAAAAAAAAAAAAAAA&#10;AFtDb250ZW50X1R5cGVzXS54bWxQSwECLQAUAAYACAAAACEAOP0h/9YAAACUAQAACwAAAAAAAAAA&#10;AAAAAAAvAQAAX3JlbHMvLnJlbHNQSwECLQAUAAYACAAAACEAFH6bKMkBAACAAwAADgAAAAAAAAAA&#10;AAAAAAAuAgAAZHJzL2Uyb0RvYy54bWxQSwECLQAUAAYACAAAACEACTQpbNsAAAAIAQAADwAAAAAA&#10;AAAAAAAAAAAjBAAAZHJzL2Rvd25yZXYueG1sUEsFBgAAAAAEAAQA8wAAACsFAAAAAA==&#10;" strokecolor="#0f5697" strokeweight="0">
                <w10:wrap type="topAndBottom" anchorx="page"/>
              </v:line>
            </w:pict>
          </mc:Fallback>
        </mc:AlternateContent>
      </w:r>
    </w:p>
    <w:p w14:paraId="410D8B16" w14:textId="77777777" w:rsidR="00CB751B" w:rsidRPr="00682202" w:rsidRDefault="00CB751B" w:rsidP="00CB751B">
      <w:pPr>
        <w:pStyle w:val="BodyText"/>
        <w:spacing w:before="1"/>
        <w:rPr>
          <w:b/>
          <w:bCs/>
          <w:color w:val="0F5697"/>
          <w:w w:val="105"/>
          <w:sz w:val="19"/>
          <w:szCs w:val="19"/>
        </w:rPr>
      </w:pPr>
    </w:p>
    <w:p w14:paraId="3F9DAB5A" w14:textId="77777777" w:rsidR="00CB751B" w:rsidRDefault="00CB751B" w:rsidP="00CB751B">
      <w:pPr>
        <w:pStyle w:val="BodyText"/>
        <w:spacing w:before="1"/>
        <w:rPr>
          <w:b/>
          <w:bCs/>
          <w:color w:val="0F5697"/>
          <w:w w:val="105"/>
          <w:sz w:val="19"/>
          <w:szCs w:val="19"/>
        </w:rPr>
      </w:pPr>
      <w:r w:rsidRPr="00682202">
        <w:rPr>
          <w:b/>
          <w:bCs/>
          <w:color w:val="0F5697"/>
          <w:w w:val="105"/>
          <w:sz w:val="19"/>
          <w:szCs w:val="19"/>
        </w:rPr>
        <w:t xml:space="preserve">Los </w:t>
      </w:r>
      <w:proofErr w:type="spellStart"/>
      <w:r w:rsidRPr="00682202">
        <w:rPr>
          <w:b/>
          <w:bCs/>
          <w:color w:val="0F5697"/>
          <w:w w:val="105"/>
          <w:sz w:val="19"/>
          <w:szCs w:val="19"/>
        </w:rPr>
        <w:t>signos</w:t>
      </w:r>
      <w:proofErr w:type="spellEnd"/>
      <w:r w:rsidRPr="00682202">
        <w:rPr>
          <w:b/>
          <w:bCs/>
          <w:color w:val="0F5697"/>
          <w:w w:val="105"/>
          <w:sz w:val="19"/>
          <w:szCs w:val="19"/>
        </w:rPr>
        <w:t xml:space="preserve"> y </w:t>
      </w:r>
      <w:proofErr w:type="spellStart"/>
      <w:r w:rsidRPr="00682202">
        <w:rPr>
          <w:b/>
          <w:bCs/>
          <w:color w:val="0F5697"/>
          <w:w w:val="105"/>
          <w:sz w:val="19"/>
          <w:szCs w:val="19"/>
        </w:rPr>
        <w:t>sí</w:t>
      </w:r>
      <w:r>
        <w:rPr>
          <w:b/>
          <w:bCs/>
          <w:color w:val="0F5697"/>
          <w:w w:val="105"/>
          <w:sz w:val="19"/>
          <w:szCs w:val="19"/>
        </w:rPr>
        <w:t>ntomas</w:t>
      </w:r>
      <w:proofErr w:type="spellEnd"/>
      <w:r>
        <w:rPr>
          <w:b/>
          <w:bCs/>
          <w:color w:val="0F5697"/>
          <w:w w:val="105"/>
          <w:sz w:val="19"/>
          <w:szCs w:val="19"/>
        </w:rPr>
        <w:t xml:space="preserve"> de la </w:t>
      </w:r>
      <w:proofErr w:type="spellStart"/>
      <w:r>
        <w:rPr>
          <w:b/>
          <w:bCs/>
          <w:color w:val="0F5697"/>
          <w:w w:val="105"/>
          <w:sz w:val="19"/>
          <w:szCs w:val="19"/>
        </w:rPr>
        <w:t>enfermedad</w:t>
      </w:r>
      <w:proofErr w:type="spellEnd"/>
      <w:r>
        <w:rPr>
          <w:b/>
          <w:bCs/>
          <w:color w:val="0F5697"/>
          <w:w w:val="105"/>
          <w:sz w:val="19"/>
          <w:szCs w:val="19"/>
        </w:rPr>
        <w:t xml:space="preserve"> COVID-19</w:t>
      </w:r>
    </w:p>
    <w:p w14:paraId="1EC365CD" w14:textId="77777777" w:rsidR="00CB751B" w:rsidRDefault="00CB751B" w:rsidP="00CB751B">
      <w:pPr>
        <w:pStyle w:val="BodyText"/>
        <w:spacing w:before="1"/>
        <w:rPr>
          <w:b/>
          <w:bCs/>
          <w:color w:val="0F5697"/>
          <w:w w:val="105"/>
          <w:sz w:val="19"/>
          <w:szCs w:val="19"/>
        </w:rPr>
      </w:pPr>
    </w:p>
    <w:p w14:paraId="49253599" w14:textId="77777777" w:rsidR="00CB751B" w:rsidRPr="001D6C9B" w:rsidRDefault="00CB751B" w:rsidP="00CB751B">
      <w:pPr>
        <w:pStyle w:val="BodyText"/>
      </w:pPr>
      <w:r w:rsidRPr="001D6C9B">
        <w:t xml:space="preserve">COVID-19 </w:t>
      </w:r>
      <w:proofErr w:type="spellStart"/>
      <w:r w:rsidRPr="001D6C9B">
        <w:t>puede</w:t>
      </w:r>
      <w:proofErr w:type="spellEnd"/>
      <w:r w:rsidRPr="001D6C9B">
        <w:t xml:space="preserve"> </w:t>
      </w:r>
      <w:proofErr w:type="spellStart"/>
      <w:r w:rsidRPr="001D6C9B">
        <w:t>afectar</w:t>
      </w:r>
      <w:proofErr w:type="spellEnd"/>
      <w:r w:rsidRPr="001D6C9B">
        <w:t xml:space="preserve"> a </w:t>
      </w:r>
      <w:proofErr w:type="spellStart"/>
      <w:r w:rsidRPr="001D6C9B">
        <w:t>cada</w:t>
      </w:r>
      <w:proofErr w:type="spellEnd"/>
      <w:r w:rsidRPr="001D6C9B">
        <w:t xml:space="preserve"> persona de </w:t>
      </w:r>
      <w:proofErr w:type="spellStart"/>
      <w:r w:rsidRPr="001D6C9B">
        <w:t>manera</w:t>
      </w:r>
      <w:proofErr w:type="spellEnd"/>
      <w:r w:rsidRPr="001D6C9B">
        <w:t xml:space="preserve"> </w:t>
      </w:r>
      <w:proofErr w:type="spellStart"/>
      <w:r w:rsidRPr="001D6C9B">
        <w:t>diferente</w:t>
      </w:r>
      <w:proofErr w:type="spellEnd"/>
      <w:r w:rsidRPr="001D6C9B">
        <w:t xml:space="preserve">, con </w:t>
      </w:r>
      <w:proofErr w:type="spellStart"/>
      <w:r w:rsidRPr="001D6C9B">
        <w:t>síntomas</w:t>
      </w:r>
      <w:proofErr w:type="spellEnd"/>
      <w:r w:rsidRPr="001D6C9B">
        <w:t xml:space="preserve"> que </w:t>
      </w:r>
      <w:proofErr w:type="spellStart"/>
      <w:r w:rsidRPr="001D6C9B">
        <w:t>varían</w:t>
      </w:r>
      <w:proofErr w:type="spellEnd"/>
      <w:r w:rsidRPr="001D6C9B">
        <w:t xml:space="preserve"> de </w:t>
      </w:r>
      <w:proofErr w:type="spellStart"/>
      <w:r w:rsidRPr="001D6C9B">
        <w:t>leves</w:t>
      </w:r>
      <w:proofErr w:type="spellEnd"/>
      <w:r w:rsidRPr="001D6C9B">
        <w:t xml:space="preserve"> a </w:t>
      </w:r>
      <w:proofErr w:type="spellStart"/>
      <w:r w:rsidRPr="001D6C9B">
        <w:t>severos</w:t>
      </w:r>
      <w:proofErr w:type="spellEnd"/>
      <w:r w:rsidRPr="001D6C9B">
        <w:t xml:space="preserve">. Los </w:t>
      </w:r>
      <w:proofErr w:type="spellStart"/>
      <w:r w:rsidRPr="001D6C9B">
        <w:t>síntomas</w:t>
      </w:r>
      <w:proofErr w:type="spellEnd"/>
      <w:r w:rsidRPr="001D6C9B">
        <w:t xml:space="preserve"> de COVID-19 </w:t>
      </w:r>
      <w:proofErr w:type="spellStart"/>
      <w:r w:rsidRPr="001D6C9B">
        <w:t>pueden</w:t>
      </w:r>
      <w:proofErr w:type="spellEnd"/>
      <w:r w:rsidRPr="001D6C9B">
        <w:t xml:space="preserve"> </w:t>
      </w:r>
      <w:proofErr w:type="spellStart"/>
      <w:r w:rsidRPr="001D6C9B">
        <w:t>aparecer</w:t>
      </w:r>
      <w:proofErr w:type="spellEnd"/>
      <w:r w:rsidRPr="001D6C9B">
        <w:t xml:space="preserve"> 2-14 </w:t>
      </w:r>
      <w:proofErr w:type="spellStart"/>
      <w:r w:rsidRPr="001D6C9B">
        <w:t>días</w:t>
      </w:r>
      <w:proofErr w:type="spellEnd"/>
      <w:r w:rsidRPr="001D6C9B">
        <w:t xml:space="preserve"> </w:t>
      </w:r>
      <w:proofErr w:type="spellStart"/>
      <w:r w:rsidRPr="001D6C9B">
        <w:t>después</w:t>
      </w:r>
      <w:proofErr w:type="spellEnd"/>
      <w:r w:rsidRPr="001D6C9B">
        <w:t xml:space="preserve"> de la </w:t>
      </w:r>
      <w:proofErr w:type="spellStart"/>
      <w:r w:rsidRPr="001D6C9B">
        <w:t>exposición</w:t>
      </w:r>
      <w:proofErr w:type="spellEnd"/>
      <w:r w:rsidRPr="001D6C9B">
        <w:t xml:space="preserve"> al virus. Los </w:t>
      </w:r>
      <w:proofErr w:type="spellStart"/>
      <w:r w:rsidRPr="001D6C9B">
        <w:t>empleadores</w:t>
      </w:r>
      <w:proofErr w:type="spellEnd"/>
      <w:r w:rsidRPr="001D6C9B">
        <w:t xml:space="preserve"> y los </w:t>
      </w:r>
      <w:proofErr w:type="spellStart"/>
      <w:r w:rsidRPr="001D6C9B">
        <w:t>empleados</w:t>
      </w:r>
      <w:proofErr w:type="spellEnd"/>
      <w:r w:rsidRPr="001D6C9B">
        <w:t xml:space="preserve"> </w:t>
      </w:r>
      <w:proofErr w:type="spellStart"/>
      <w:r w:rsidRPr="001D6C9B">
        <w:t>deben</w:t>
      </w:r>
      <w:proofErr w:type="spellEnd"/>
      <w:r w:rsidRPr="001D6C9B">
        <w:t xml:space="preserve"> </w:t>
      </w:r>
      <w:proofErr w:type="spellStart"/>
      <w:r w:rsidRPr="001D6C9B">
        <w:t>poder</w:t>
      </w:r>
      <w:proofErr w:type="spellEnd"/>
      <w:r w:rsidRPr="001D6C9B">
        <w:t xml:space="preserve"> </w:t>
      </w:r>
      <w:proofErr w:type="spellStart"/>
      <w:r w:rsidRPr="001D6C9B">
        <w:t>reconocer</w:t>
      </w:r>
      <w:proofErr w:type="spellEnd"/>
      <w:r w:rsidRPr="001D6C9B">
        <w:t xml:space="preserve"> los </w:t>
      </w:r>
      <w:proofErr w:type="spellStart"/>
      <w:r w:rsidRPr="001D6C9B">
        <w:t>signos</w:t>
      </w:r>
      <w:proofErr w:type="spellEnd"/>
      <w:r w:rsidRPr="001D6C9B">
        <w:t xml:space="preserve"> y </w:t>
      </w:r>
      <w:proofErr w:type="spellStart"/>
      <w:r w:rsidRPr="001D6C9B">
        <w:t>síntomas</w:t>
      </w:r>
      <w:proofErr w:type="spellEnd"/>
      <w:r w:rsidRPr="001D6C9B">
        <w:t xml:space="preserve"> </w:t>
      </w:r>
      <w:proofErr w:type="spellStart"/>
      <w:r w:rsidRPr="001D6C9B">
        <w:t>más</w:t>
      </w:r>
      <w:proofErr w:type="spellEnd"/>
      <w:r w:rsidRPr="001D6C9B">
        <w:t xml:space="preserve"> </w:t>
      </w:r>
      <w:proofErr w:type="spellStart"/>
      <w:r w:rsidRPr="001D6C9B">
        <w:t>comunes</w:t>
      </w:r>
      <w:proofErr w:type="spellEnd"/>
      <w:r w:rsidRPr="001D6C9B">
        <w:t xml:space="preserve"> de COVID-19. </w:t>
      </w:r>
      <w:proofErr w:type="spellStart"/>
      <w:r w:rsidRPr="001D6C9B">
        <w:t>Quédese</w:t>
      </w:r>
      <w:proofErr w:type="spellEnd"/>
      <w:r w:rsidRPr="001D6C9B">
        <w:t xml:space="preserve"> </w:t>
      </w:r>
      <w:proofErr w:type="spellStart"/>
      <w:r w:rsidRPr="001D6C9B">
        <w:t>en</w:t>
      </w:r>
      <w:proofErr w:type="spellEnd"/>
      <w:r w:rsidRPr="001D6C9B">
        <w:t xml:space="preserve"> casa </w:t>
      </w:r>
      <w:proofErr w:type="spellStart"/>
      <w:r w:rsidRPr="001D6C9B">
        <w:t>si</w:t>
      </w:r>
      <w:proofErr w:type="spellEnd"/>
      <w:r w:rsidRPr="001D6C9B">
        <w:t xml:space="preserve"> </w:t>
      </w:r>
      <w:proofErr w:type="spellStart"/>
      <w:r w:rsidRPr="001D6C9B">
        <w:t>está</w:t>
      </w:r>
      <w:proofErr w:type="spellEnd"/>
      <w:r w:rsidRPr="001D6C9B">
        <w:t xml:space="preserve"> </w:t>
      </w:r>
      <w:proofErr w:type="spellStart"/>
      <w:r w:rsidRPr="001D6C9B">
        <w:t>enfermo</w:t>
      </w:r>
      <w:proofErr w:type="spellEnd"/>
      <w:r w:rsidRPr="001D6C9B">
        <w:t xml:space="preserve"> o </w:t>
      </w:r>
      <w:proofErr w:type="spellStart"/>
      <w:r w:rsidRPr="001D6C9B">
        <w:t>experimenta</w:t>
      </w:r>
      <w:proofErr w:type="spellEnd"/>
      <w:r w:rsidRPr="001D6C9B">
        <w:t xml:space="preserve"> </w:t>
      </w:r>
      <w:proofErr w:type="spellStart"/>
      <w:r w:rsidRPr="001D6C9B">
        <w:t>alguno</w:t>
      </w:r>
      <w:proofErr w:type="spellEnd"/>
      <w:r w:rsidRPr="001D6C9B">
        <w:t xml:space="preserve"> de </w:t>
      </w:r>
      <w:proofErr w:type="spellStart"/>
      <w:r w:rsidRPr="001D6C9B">
        <w:t>estos</w:t>
      </w:r>
      <w:proofErr w:type="spellEnd"/>
      <w:r w:rsidRPr="001D6C9B">
        <w:t>:</w:t>
      </w:r>
    </w:p>
    <w:p w14:paraId="33861D67" w14:textId="77777777" w:rsidR="00CB751B" w:rsidRPr="00682202" w:rsidRDefault="00CB751B" w:rsidP="00CB751B">
      <w:pPr>
        <w:pStyle w:val="BodyText"/>
        <w:spacing w:before="1"/>
        <w:rPr>
          <w:color w:val="575757"/>
          <w:w w:val="105"/>
          <w:sz w:val="19"/>
          <w:szCs w:val="19"/>
        </w:rPr>
      </w:pPr>
    </w:p>
    <w:p w14:paraId="3B22C4B2" w14:textId="77777777" w:rsidR="00CB751B" w:rsidRPr="001D6C9B" w:rsidRDefault="00CB751B" w:rsidP="00CB751B">
      <w:pPr>
        <w:pStyle w:val="BodyText"/>
      </w:pPr>
      <w:r w:rsidRPr="001D6C9B">
        <w:t xml:space="preserve">Los </w:t>
      </w:r>
      <w:proofErr w:type="spellStart"/>
      <w:r w:rsidRPr="001D6C9B">
        <w:t>signos</w:t>
      </w:r>
      <w:proofErr w:type="spellEnd"/>
      <w:r w:rsidRPr="001D6C9B">
        <w:t xml:space="preserve"> de COVID-19 </w:t>
      </w:r>
      <w:proofErr w:type="spellStart"/>
      <w:r w:rsidRPr="001D6C9B">
        <w:t>incluyen</w:t>
      </w:r>
      <w:proofErr w:type="spellEnd"/>
      <w:r w:rsidRPr="001D6C9B">
        <w:t xml:space="preserve"> </w:t>
      </w:r>
      <w:proofErr w:type="spellStart"/>
      <w:r w:rsidRPr="001D6C9B">
        <w:t>dificultad</w:t>
      </w:r>
      <w:proofErr w:type="spellEnd"/>
      <w:r w:rsidRPr="001D6C9B">
        <w:t xml:space="preserve"> para </w:t>
      </w:r>
      <w:proofErr w:type="spellStart"/>
      <w:r w:rsidRPr="001D6C9B">
        <w:t>respirar</w:t>
      </w:r>
      <w:proofErr w:type="spellEnd"/>
      <w:r w:rsidRPr="001D6C9B">
        <w:t xml:space="preserve">, dolor </w:t>
      </w:r>
      <w:proofErr w:type="spellStart"/>
      <w:r w:rsidRPr="001D6C9B">
        <w:t>persistente</w:t>
      </w:r>
      <w:proofErr w:type="spellEnd"/>
      <w:r w:rsidRPr="001D6C9B">
        <w:t xml:space="preserve"> o </w:t>
      </w:r>
      <w:proofErr w:type="spellStart"/>
      <w:r w:rsidRPr="001D6C9B">
        <w:t>presión</w:t>
      </w:r>
      <w:proofErr w:type="spellEnd"/>
      <w:r w:rsidRPr="001D6C9B">
        <w:t xml:space="preserve"> </w:t>
      </w:r>
      <w:proofErr w:type="spellStart"/>
      <w:r w:rsidRPr="001D6C9B">
        <w:t>en</w:t>
      </w:r>
      <w:proofErr w:type="spellEnd"/>
      <w:r w:rsidRPr="001D6C9B">
        <w:t xml:space="preserve"> el </w:t>
      </w:r>
      <w:proofErr w:type="spellStart"/>
      <w:r w:rsidRPr="001D6C9B">
        <w:t>pecho</w:t>
      </w:r>
      <w:proofErr w:type="spellEnd"/>
      <w:r w:rsidRPr="001D6C9B">
        <w:t xml:space="preserve">, </w:t>
      </w:r>
      <w:proofErr w:type="spellStart"/>
      <w:r w:rsidRPr="001D6C9B">
        <w:t>nueva</w:t>
      </w:r>
      <w:proofErr w:type="spellEnd"/>
      <w:r w:rsidRPr="001D6C9B">
        <w:t xml:space="preserve"> </w:t>
      </w:r>
      <w:proofErr w:type="spellStart"/>
      <w:r w:rsidRPr="001D6C9B">
        <w:t>confusión</w:t>
      </w:r>
      <w:proofErr w:type="spellEnd"/>
      <w:r w:rsidRPr="001D6C9B">
        <w:t xml:space="preserve">, </w:t>
      </w:r>
      <w:proofErr w:type="spellStart"/>
      <w:r w:rsidRPr="001D6C9B">
        <w:t>incapacidad</w:t>
      </w:r>
      <w:proofErr w:type="spellEnd"/>
      <w:r w:rsidRPr="001D6C9B">
        <w:t xml:space="preserve"> para </w:t>
      </w:r>
      <w:proofErr w:type="spellStart"/>
      <w:r w:rsidRPr="001D6C9B">
        <w:t>despertarse</w:t>
      </w:r>
      <w:proofErr w:type="spellEnd"/>
      <w:r w:rsidRPr="001D6C9B">
        <w:t xml:space="preserve"> o </w:t>
      </w:r>
      <w:proofErr w:type="spellStart"/>
      <w:r w:rsidRPr="001D6C9B">
        <w:t>permanecer</w:t>
      </w:r>
      <w:proofErr w:type="spellEnd"/>
      <w:r w:rsidRPr="001D6C9B">
        <w:t xml:space="preserve"> </w:t>
      </w:r>
      <w:proofErr w:type="spellStart"/>
      <w:r w:rsidRPr="001D6C9B">
        <w:t>despierto</w:t>
      </w:r>
      <w:proofErr w:type="spellEnd"/>
      <w:r w:rsidRPr="001D6C9B">
        <w:t xml:space="preserve">, </w:t>
      </w:r>
      <w:proofErr w:type="spellStart"/>
      <w:r w:rsidRPr="001D6C9B">
        <w:t>labios</w:t>
      </w:r>
      <w:proofErr w:type="spellEnd"/>
      <w:r w:rsidRPr="001D6C9B">
        <w:t xml:space="preserve"> o </w:t>
      </w:r>
      <w:proofErr w:type="spellStart"/>
      <w:r w:rsidRPr="001D6C9B">
        <w:t>cara</w:t>
      </w:r>
      <w:proofErr w:type="spellEnd"/>
      <w:r w:rsidRPr="001D6C9B">
        <w:t xml:space="preserve"> </w:t>
      </w:r>
      <w:proofErr w:type="spellStart"/>
      <w:r w:rsidRPr="001D6C9B">
        <w:t>azulados</w:t>
      </w:r>
      <w:proofErr w:type="spellEnd"/>
      <w:r w:rsidRPr="001D6C9B">
        <w:t>.</w:t>
      </w:r>
    </w:p>
    <w:p w14:paraId="3FE0B70F" w14:textId="77777777" w:rsidR="00CB751B" w:rsidRDefault="00CB751B" w:rsidP="00CB751B">
      <w:pPr>
        <w:pStyle w:val="BodyText"/>
        <w:spacing w:before="1"/>
        <w:rPr>
          <w:sz w:val="16"/>
        </w:rPr>
      </w:pPr>
    </w:p>
    <w:p w14:paraId="2ADB7E7C" w14:textId="77777777" w:rsidR="00CB751B" w:rsidRPr="00682202" w:rsidRDefault="00CB751B" w:rsidP="00CB751B">
      <w:pPr>
        <w:pStyle w:val="BodyText"/>
        <w:rPr>
          <w:color w:val="575757"/>
          <w:w w:val="105"/>
          <w:sz w:val="19"/>
          <w:szCs w:val="22"/>
        </w:rPr>
      </w:pPr>
    </w:p>
    <w:p w14:paraId="41903230" w14:textId="77777777" w:rsidR="00CB751B" w:rsidRPr="001D6C9B" w:rsidRDefault="00CB751B" w:rsidP="00CB751B">
      <w:pPr>
        <w:pStyle w:val="BodyText"/>
      </w:pPr>
      <w:r w:rsidRPr="001D6C9B">
        <w:t xml:space="preserve">Los </w:t>
      </w:r>
      <w:proofErr w:type="spellStart"/>
      <w:r w:rsidRPr="001D6C9B">
        <w:t>síntomas</w:t>
      </w:r>
      <w:proofErr w:type="spellEnd"/>
      <w:r w:rsidRPr="001D6C9B">
        <w:t xml:space="preserve"> </w:t>
      </w:r>
      <w:proofErr w:type="spellStart"/>
      <w:r w:rsidRPr="001D6C9B">
        <w:t>incluyen</w:t>
      </w:r>
      <w:proofErr w:type="spellEnd"/>
      <w:r w:rsidRPr="001D6C9B">
        <w:t xml:space="preserve"> </w:t>
      </w:r>
      <w:proofErr w:type="spellStart"/>
      <w:r w:rsidRPr="001D6C9B">
        <w:t>fiebre</w:t>
      </w:r>
      <w:proofErr w:type="spellEnd"/>
      <w:r w:rsidRPr="001D6C9B">
        <w:t xml:space="preserve"> o </w:t>
      </w:r>
      <w:proofErr w:type="spellStart"/>
      <w:r w:rsidRPr="001D6C9B">
        <w:t>escalofríos</w:t>
      </w:r>
      <w:proofErr w:type="spellEnd"/>
      <w:r w:rsidRPr="001D6C9B">
        <w:t xml:space="preserve">, </w:t>
      </w:r>
      <w:proofErr w:type="spellStart"/>
      <w:r w:rsidRPr="001D6C9B">
        <w:t>tos</w:t>
      </w:r>
      <w:proofErr w:type="spellEnd"/>
      <w:r w:rsidRPr="001D6C9B">
        <w:t xml:space="preserve">, </w:t>
      </w:r>
      <w:proofErr w:type="spellStart"/>
      <w:r w:rsidRPr="001D6C9B">
        <w:t>falta</w:t>
      </w:r>
      <w:proofErr w:type="spellEnd"/>
      <w:r w:rsidRPr="001D6C9B">
        <w:t xml:space="preserve"> de </w:t>
      </w:r>
      <w:proofErr w:type="spellStart"/>
      <w:r w:rsidRPr="001D6C9B">
        <w:t>aliento</w:t>
      </w:r>
      <w:proofErr w:type="spellEnd"/>
      <w:r w:rsidRPr="001D6C9B">
        <w:t xml:space="preserve"> o </w:t>
      </w:r>
      <w:proofErr w:type="spellStart"/>
      <w:r w:rsidRPr="001D6C9B">
        <w:t>dificultad</w:t>
      </w:r>
      <w:proofErr w:type="spellEnd"/>
      <w:r w:rsidRPr="001D6C9B">
        <w:t xml:space="preserve"> para </w:t>
      </w:r>
      <w:proofErr w:type="spellStart"/>
      <w:r w:rsidRPr="001D6C9B">
        <w:t>respirar</w:t>
      </w:r>
      <w:proofErr w:type="spellEnd"/>
      <w:r w:rsidRPr="001D6C9B">
        <w:t xml:space="preserve">, </w:t>
      </w:r>
      <w:proofErr w:type="spellStart"/>
      <w:r w:rsidRPr="001D6C9B">
        <w:t>fatiga</w:t>
      </w:r>
      <w:proofErr w:type="spellEnd"/>
      <w:r w:rsidRPr="001D6C9B">
        <w:t xml:space="preserve">, </w:t>
      </w:r>
      <w:proofErr w:type="spellStart"/>
      <w:r w:rsidRPr="001D6C9B">
        <w:t>dolores</w:t>
      </w:r>
      <w:proofErr w:type="spellEnd"/>
      <w:r w:rsidRPr="001D6C9B">
        <w:t xml:space="preserve"> </w:t>
      </w:r>
      <w:proofErr w:type="spellStart"/>
      <w:r w:rsidRPr="001D6C9B">
        <w:t>musculares</w:t>
      </w:r>
      <w:proofErr w:type="spellEnd"/>
      <w:r w:rsidRPr="001D6C9B">
        <w:t xml:space="preserve"> o </w:t>
      </w:r>
      <w:proofErr w:type="spellStart"/>
      <w:r w:rsidRPr="001D6C9B">
        <w:t>corporales</w:t>
      </w:r>
      <w:proofErr w:type="spellEnd"/>
      <w:r w:rsidRPr="001D6C9B">
        <w:t xml:space="preserve">, dolor de cabeza, </w:t>
      </w:r>
      <w:proofErr w:type="spellStart"/>
      <w:r w:rsidRPr="001D6C9B">
        <w:t>nueva</w:t>
      </w:r>
      <w:proofErr w:type="spellEnd"/>
      <w:r w:rsidRPr="001D6C9B">
        <w:t xml:space="preserve"> </w:t>
      </w:r>
      <w:proofErr w:type="spellStart"/>
      <w:r w:rsidRPr="001D6C9B">
        <w:t>pérdida</w:t>
      </w:r>
      <w:proofErr w:type="spellEnd"/>
      <w:r w:rsidRPr="001D6C9B">
        <w:t xml:space="preserve"> de </w:t>
      </w:r>
      <w:proofErr w:type="spellStart"/>
      <w:r w:rsidRPr="001D6C9B">
        <w:t>sabor</w:t>
      </w:r>
      <w:proofErr w:type="spellEnd"/>
      <w:r w:rsidRPr="001D6C9B">
        <w:t xml:space="preserve"> u </w:t>
      </w:r>
      <w:proofErr w:type="spellStart"/>
      <w:r w:rsidRPr="001D6C9B">
        <w:t>olfato</w:t>
      </w:r>
      <w:proofErr w:type="spellEnd"/>
      <w:r w:rsidRPr="001D6C9B">
        <w:t xml:space="preserve">, dolor de </w:t>
      </w:r>
      <w:proofErr w:type="spellStart"/>
      <w:r w:rsidRPr="001D6C9B">
        <w:t>garganta</w:t>
      </w:r>
      <w:proofErr w:type="spellEnd"/>
      <w:r w:rsidRPr="001D6C9B">
        <w:t xml:space="preserve">, </w:t>
      </w:r>
      <w:proofErr w:type="spellStart"/>
      <w:r w:rsidRPr="001D6C9B">
        <w:t>congestión</w:t>
      </w:r>
      <w:proofErr w:type="spellEnd"/>
      <w:r w:rsidRPr="001D6C9B">
        <w:t xml:space="preserve"> o </w:t>
      </w:r>
      <w:proofErr w:type="spellStart"/>
      <w:r w:rsidRPr="001D6C9B">
        <w:t>secreción</w:t>
      </w:r>
      <w:proofErr w:type="spellEnd"/>
      <w:r w:rsidRPr="001D6C9B">
        <w:t xml:space="preserve"> nasal, </w:t>
      </w:r>
      <w:proofErr w:type="spellStart"/>
      <w:r w:rsidRPr="001D6C9B">
        <w:t>náuseas</w:t>
      </w:r>
      <w:proofErr w:type="spellEnd"/>
      <w:r w:rsidRPr="001D6C9B">
        <w:t xml:space="preserve"> o </w:t>
      </w:r>
      <w:proofErr w:type="spellStart"/>
      <w:r w:rsidRPr="001D6C9B">
        <w:t>vómitos</w:t>
      </w:r>
      <w:proofErr w:type="spellEnd"/>
      <w:r w:rsidRPr="001D6C9B">
        <w:t xml:space="preserve">, </w:t>
      </w:r>
      <w:proofErr w:type="spellStart"/>
      <w:r w:rsidRPr="001D6C9B">
        <w:t>diarrea</w:t>
      </w:r>
      <w:proofErr w:type="spellEnd"/>
      <w:r w:rsidRPr="001D6C9B">
        <w:t>.</w:t>
      </w:r>
    </w:p>
    <w:p w14:paraId="53E23ECB" w14:textId="77777777" w:rsidR="00CB751B" w:rsidRDefault="00CB751B" w:rsidP="00CB751B">
      <w:pPr>
        <w:pStyle w:val="BodyText"/>
        <w:spacing w:before="119" w:line="264" w:lineRule="auto"/>
        <w:ind w:left="117" w:right="204" w:firstLine="2"/>
        <w:rPr>
          <w:b/>
          <w:color w:val="0F5697"/>
          <w:w w:val="105"/>
          <w:sz w:val="19"/>
          <w:szCs w:val="22"/>
        </w:rPr>
      </w:pPr>
      <w:r w:rsidRPr="00682202">
        <w:rPr>
          <w:b/>
          <w:color w:val="0F5697"/>
          <w:w w:val="105"/>
          <w:sz w:val="19"/>
          <w:szCs w:val="22"/>
        </w:rPr>
        <w:t xml:space="preserve">COVID-19 </w:t>
      </w:r>
      <w:proofErr w:type="spellStart"/>
      <w:r w:rsidRPr="00682202">
        <w:rPr>
          <w:b/>
          <w:color w:val="0F5697"/>
          <w:w w:val="105"/>
          <w:sz w:val="19"/>
          <w:szCs w:val="22"/>
        </w:rPr>
        <w:t>puede</w:t>
      </w:r>
      <w:proofErr w:type="spellEnd"/>
      <w:r w:rsidRPr="00682202">
        <w:rPr>
          <w:b/>
          <w:color w:val="0F5697"/>
          <w:w w:val="105"/>
          <w:sz w:val="19"/>
          <w:szCs w:val="22"/>
        </w:rPr>
        <w:t xml:space="preserve"> ser mortal</w:t>
      </w:r>
    </w:p>
    <w:p w14:paraId="298FC60B" w14:textId="77777777" w:rsidR="00CB751B" w:rsidRDefault="00CB751B" w:rsidP="00CB751B">
      <w:pPr>
        <w:pStyle w:val="BodyText"/>
        <w:spacing w:before="119" w:line="264" w:lineRule="auto"/>
        <w:ind w:left="117" w:right="204" w:firstLine="2"/>
        <w:rPr>
          <w:b/>
          <w:color w:val="0F5697"/>
          <w:w w:val="105"/>
          <w:sz w:val="19"/>
          <w:szCs w:val="22"/>
        </w:rPr>
      </w:pPr>
    </w:p>
    <w:p w14:paraId="0BAD54BD" w14:textId="77777777" w:rsidR="00CB751B" w:rsidRPr="001D6C9B" w:rsidRDefault="00CB751B" w:rsidP="00CB751B">
      <w:pPr>
        <w:pStyle w:val="BodyText"/>
      </w:pPr>
      <w:r w:rsidRPr="001D6C9B">
        <w:t xml:space="preserve">Las personas de </w:t>
      </w:r>
      <w:proofErr w:type="spellStart"/>
      <w:r w:rsidRPr="001D6C9B">
        <w:t>cualquier</w:t>
      </w:r>
      <w:proofErr w:type="spellEnd"/>
      <w:r w:rsidRPr="001D6C9B">
        <w:t xml:space="preserve"> </w:t>
      </w:r>
      <w:proofErr w:type="spellStart"/>
      <w:r w:rsidRPr="001D6C9B">
        <w:t>edad</w:t>
      </w:r>
      <w:proofErr w:type="spellEnd"/>
      <w:r w:rsidRPr="001D6C9B">
        <w:t xml:space="preserve"> con las </w:t>
      </w:r>
      <w:proofErr w:type="spellStart"/>
      <w:r w:rsidRPr="001D6C9B">
        <w:t>siguientes</w:t>
      </w:r>
      <w:proofErr w:type="spellEnd"/>
      <w:r w:rsidRPr="001D6C9B">
        <w:t xml:space="preserve"> </w:t>
      </w:r>
      <w:proofErr w:type="spellStart"/>
      <w:r w:rsidRPr="001D6C9B">
        <w:t>condiciones</w:t>
      </w:r>
      <w:proofErr w:type="spellEnd"/>
      <w:r w:rsidRPr="001D6C9B">
        <w:t xml:space="preserve"> </w:t>
      </w:r>
      <w:proofErr w:type="spellStart"/>
      <w:r w:rsidRPr="001D6C9B">
        <w:t>tienen</w:t>
      </w:r>
      <w:proofErr w:type="spellEnd"/>
      <w:r w:rsidRPr="001D6C9B">
        <w:t xml:space="preserve"> un mayor </w:t>
      </w:r>
      <w:proofErr w:type="spellStart"/>
      <w:r w:rsidRPr="001D6C9B">
        <w:t>riesgo</w:t>
      </w:r>
      <w:proofErr w:type="spellEnd"/>
      <w:r w:rsidRPr="001D6C9B">
        <w:t xml:space="preserve"> de </w:t>
      </w:r>
      <w:proofErr w:type="spellStart"/>
      <w:r w:rsidRPr="001D6C9B">
        <w:t>enfermedad</w:t>
      </w:r>
      <w:proofErr w:type="spellEnd"/>
      <w:r w:rsidRPr="001D6C9B">
        <w:t xml:space="preserve"> grave por COVID-19: </w:t>
      </w:r>
      <w:proofErr w:type="spellStart"/>
      <w:r w:rsidRPr="001D6C9B">
        <w:t>enfermedad</w:t>
      </w:r>
      <w:proofErr w:type="spellEnd"/>
      <w:r w:rsidRPr="001D6C9B">
        <w:t xml:space="preserve"> renal </w:t>
      </w:r>
      <w:proofErr w:type="spellStart"/>
      <w:r w:rsidRPr="001D6C9B">
        <w:t>crónica</w:t>
      </w:r>
      <w:proofErr w:type="spellEnd"/>
      <w:r w:rsidRPr="001D6C9B">
        <w:t>; EPOC (</w:t>
      </w:r>
      <w:proofErr w:type="spellStart"/>
      <w:r w:rsidRPr="001D6C9B">
        <w:t>enfermedad</w:t>
      </w:r>
      <w:proofErr w:type="spellEnd"/>
      <w:r w:rsidRPr="001D6C9B">
        <w:t xml:space="preserve"> </w:t>
      </w:r>
      <w:proofErr w:type="spellStart"/>
      <w:r w:rsidRPr="001D6C9B">
        <w:t>pulmonar</w:t>
      </w:r>
      <w:proofErr w:type="spellEnd"/>
      <w:r w:rsidRPr="001D6C9B">
        <w:t xml:space="preserve"> </w:t>
      </w:r>
      <w:proofErr w:type="spellStart"/>
      <w:r w:rsidRPr="001D6C9B">
        <w:t>obstructiva</w:t>
      </w:r>
      <w:proofErr w:type="spellEnd"/>
      <w:r w:rsidRPr="001D6C9B">
        <w:t xml:space="preserve"> </w:t>
      </w:r>
      <w:proofErr w:type="spellStart"/>
      <w:r w:rsidRPr="001D6C9B">
        <w:t>crónica</w:t>
      </w:r>
      <w:proofErr w:type="spellEnd"/>
      <w:r w:rsidRPr="001D6C9B">
        <w:t xml:space="preserve">); </w:t>
      </w:r>
      <w:proofErr w:type="spellStart"/>
      <w:r w:rsidRPr="001D6C9B">
        <w:t>estado</w:t>
      </w:r>
      <w:proofErr w:type="spellEnd"/>
      <w:r w:rsidRPr="001D6C9B">
        <w:t xml:space="preserve"> </w:t>
      </w:r>
      <w:proofErr w:type="spellStart"/>
      <w:r w:rsidRPr="001D6C9B">
        <w:t>inmunocomprometido</w:t>
      </w:r>
      <w:proofErr w:type="spellEnd"/>
      <w:r w:rsidRPr="001D6C9B">
        <w:t xml:space="preserve"> (</w:t>
      </w:r>
      <w:proofErr w:type="spellStart"/>
      <w:r w:rsidRPr="001D6C9B">
        <w:t>sistema</w:t>
      </w:r>
      <w:proofErr w:type="spellEnd"/>
      <w:r w:rsidRPr="001D6C9B">
        <w:t xml:space="preserve"> </w:t>
      </w:r>
      <w:proofErr w:type="spellStart"/>
      <w:r w:rsidRPr="001D6C9B">
        <w:t>inmunitario</w:t>
      </w:r>
      <w:proofErr w:type="spellEnd"/>
      <w:r w:rsidRPr="001D6C9B">
        <w:t xml:space="preserve"> </w:t>
      </w:r>
      <w:proofErr w:type="spellStart"/>
      <w:r w:rsidRPr="001D6C9B">
        <w:t>debilitado</w:t>
      </w:r>
      <w:proofErr w:type="spellEnd"/>
      <w:r w:rsidRPr="001D6C9B">
        <w:t xml:space="preserve">) del </w:t>
      </w:r>
      <w:proofErr w:type="spellStart"/>
      <w:r w:rsidRPr="001D6C9B">
        <w:t>trasplante</w:t>
      </w:r>
      <w:proofErr w:type="spellEnd"/>
      <w:r w:rsidRPr="001D6C9B">
        <w:t xml:space="preserve"> de </w:t>
      </w:r>
      <w:proofErr w:type="spellStart"/>
      <w:r w:rsidRPr="001D6C9B">
        <w:t>órganos</w:t>
      </w:r>
      <w:proofErr w:type="spellEnd"/>
      <w:r w:rsidRPr="001D6C9B">
        <w:t xml:space="preserve"> </w:t>
      </w:r>
      <w:proofErr w:type="spellStart"/>
      <w:r w:rsidRPr="001D6C9B">
        <w:t>sólidos</w:t>
      </w:r>
      <w:proofErr w:type="spellEnd"/>
      <w:r w:rsidRPr="001D6C9B">
        <w:t xml:space="preserve">; </w:t>
      </w:r>
      <w:proofErr w:type="spellStart"/>
      <w:r w:rsidRPr="001D6C9B">
        <w:t>obesidad</w:t>
      </w:r>
      <w:proofErr w:type="spellEnd"/>
      <w:r w:rsidRPr="001D6C9B">
        <w:t xml:space="preserve"> (</w:t>
      </w:r>
      <w:proofErr w:type="spellStart"/>
      <w:r w:rsidRPr="001D6C9B">
        <w:t>índice</w:t>
      </w:r>
      <w:proofErr w:type="spellEnd"/>
      <w:r w:rsidRPr="001D6C9B">
        <w:t xml:space="preserve"> de masa corporal [IMC] de 40 o </w:t>
      </w:r>
      <w:proofErr w:type="spellStart"/>
      <w:r w:rsidRPr="001D6C9B">
        <w:t>más</w:t>
      </w:r>
      <w:proofErr w:type="spellEnd"/>
      <w:r w:rsidRPr="001D6C9B">
        <w:t xml:space="preserve">); </w:t>
      </w:r>
      <w:proofErr w:type="spellStart"/>
      <w:r w:rsidRPr="001D6C9B">
        <w:t>afecciones</w:t>
      </w:r>
      <w:proofErr w:type="spellEnd"/>
      <w:r w:rsidRPr="001D6C9B">
        <w:t xml:space="preserve"> </w:t>
      </w:r>
      <w:proofErr w:type="spellStart"/>
      <w:r w:rsidRPr="001D6C9B">
        <w:t>cardíacas</w:t>
      </w:r>
      <w:proofErr w:type="spellEnd"/>
      <w:r w:rsidRPr="001D6C9B">
        <w:t xml:space="preserve"> graves, </w:t>
      </w:r>
      <w:proofErr w:type="spellStart"/>
      <w:r w:rsidRPr="001D6C9B">
        <w:t>como</w:t>
      </w:r>
      <w:proofErr w:type="spellEnd"/>
      <w:r w:rsidRPr="001D6C9B">
        <w:t xml:space="preserve"> </w:t>
      </w:r>
      <w:proofErr w:type="spellStart"/>
      <w:r w:rsidRPr="001D6C9B">
        <w:t>insuficiencia</w:t>
      </w:r>
      <w:proofErr w:type="spellEnd"/>
      <w:r w:rsidRPr="001D6C9B">
        <w:t xml:space="preserve"> </w:t>
      </w:r>
      <w:proofErr w:type="spellStart"/>
      <w:r w:rsidRPr="001D6C9B">
        <w:t>cardíaca</w:t>
      </w:r>
      <w:proofErr w:type="spellEnd"/>
      <w:r w:rsidRPr="001D6C9B">
        <w:t xml:space="preserve">, </w:t>
      </w:r>
      <w:proofErr w:type="spellStart"/>
      <w:r w:rsidRPr="001D6C9B">
        <w:t>enfermedad</w:t>
      </w:r>
      <w:proofErr w:type="spellEnd"/>
      <w:r w:rsidRPr="001D6C9B">
        <w:t xml:space="preserve"> de las </w:t>
      </w:r>
      <w:proofErr w:type="spellStart"/>
      <w:r w:rsidRPr="001D6C9B">
        <w:t>arterias</w:t>
      </w:r>
      <w:proofErr w:type="spellEnd"/>
      <w:r w:rsidRPr="001D6C9B">
        <w:t xml:space="preserve"> </w:t>
      </w:r>
      <w:proofErr w:type="spellStart"/>
      <w:r w:rsidRPr="001D6C9B">
        <w:t>coronarias</w:t>
      </w:r>
      <w:proofErr w:type="spellEnd"/>
      <w:r w:rsidRPr="001D6C9B">
        <w:t xml:space="preserve"> o </w:t>
      </w:r>
      <w:proofErr w:type="spellStart"/>
      <w:r w:rsidRPr="001D6C9B">
        <w:t>cardiomiopatías</w:t>
      </w:r>
      <w:proofErr w:type="spellEnd"/>
      <w:r w:rsidRPr="001D6C9B">
        <w:t xml:space="preserve">; anemia </w:t>
      </w:r>
      <w:proofErr w:type="spellStart"/>
      <w:r w:rsidRPr="001D6C9B">
        <w:t>drepanocítica</w:t>
      </w:r>
      <w:proofErr w:type="spellEnd"/>
      <w:r w:rsidRPr="001D6C9B">
        <w:t xml:space="preserve">; Diabetes mellitus </w:t>
      </w:r>
      <w:proofErr w:type="spellStart"/>
      <w:r w:rsidRPr="001D6C9B">
        <w:t>tipo</w:t>
      </w:r>
      <w:proofErr w:type="spellEnd"/>
      <w:r w:rsidRPr="001D6C9B">
        <w:t xml:space="preserve"> 2).</w:t>
      </w:r>
    </w:p>
    <w:p w14:paraId="139887BE" w14:textId="77777777" w:rsidR="00CB751B" w:rsidRDefault="00CB751B" w:rsidP="00CB751B">
      <w:pPr>
        <w:pStyle w:val="BodyText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4948BF4" wp14:editId="11C9F2A0">
                <wp:simplePos x="0" y="0"/>
                <wp:positionH relativeFrom="page">
                  <wp:posOffset>453390</wp:posOffset>
                </wp:positionH>
                <wp:positionV relativeFrom="paragraph">
                  <wp:posOffset>192405</wp:posOffset>
                </wp:positionV>
                <wp:extent cx="4408805" cy="0"/>
                <wp:effectExtent l="5715" t="11430" r="5080" b="7620"/>
                <wp:wrapTopAndBottom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880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F56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5A58D" id="Line 6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7pt,15.15pt" to="382.8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yLyAEAAIADAAAOAAAAZHJzL2Uyb0RvYy54bWysU8GOGjEMvVfqP0S5lxnQLqUjhj1A6YW2&#10;SLv9AJNkZqJm4igJDPx9nQzQ7fZW9RLFsf38/Owsn869YSflg0Zb8+mk5ExZgVLbtuY/XrYfFpyF&#10;CFaCQatqflGBP63ev1sOrlIz7NBI5RmB2FANruZdjK4qiiA61UOYoFOWnA36HiKZvi2kh4HQe1PM&#10;ynJeDOil8yhUCPS6GZ18lfGbRon4vWmCiszUnLjFfPp8HtJZrJZQtR5cp8WVBvwDix60paJ3qA1E&#10;YEev/4LqtfAYsIkTgX2BTaOFyj1QN9PyTTfPHTiVeyFxgrvLFP4frPh22numJc1uxpmFnma001ax&#10;eZJmcKGiiLXd+9ScONtnt0PxMzCL6w5sqzLFl4ujtGnKKP5ISUZwVOAwfEVJMXCMmHU6N75PkKQA&#10;O+dxXO7jUOfIBD0+PJSLRfnImbj5Cqhuic6H+EVhz9Kl5oY4Z2A47UJMRKC6haQ6FrfamDxtY9mQ&#10;aqXngEbL5MmGbw9r49kJ0rJsH+efPuaW3oQl2A2EbozLCOMaeTxamUt0CuTn6z2CNuOdKBl7lSip&#10;Mup7QHnZ+5t0NObM/bqSaY9e2zn798dZ/QIAAP//AwBQSwMEFAAGAAgAAAAhALh0IYvaAAAACAEA&#10;AA8AAABkcnMvZG93bnJldi54bWxMj8FOwzAMhu9IvENkJG4s2QprVZpOCImduDDG3WtMW2icqsm2&#10;8vYYcYCj/f/6/LnazH5QJ5piH9jCcmFAETfB9dxa2L8+3RSgYkJ2OAQmC18UYVNfXlRYunDmFzrt&#10;UqsEwrFEC11KY6l1bDryGBdhJJbsPUwek4xTq92EZ4H7Qa+MWWuPPcuFDkd67Kj53B29UPZ9M/om&#10;ey7yD13w9m1lMNtae301P9yDSjSnvzL86Is61OJ0CEd2UQ0W8uWtNC1kJgMleb6+y0Edfhe6rvT/&#10;B+pvAAAA//8DAFBLAQItABQABgAIAAAAIQC2gziS/gAAAOEBAAATAAAAAAAAAAAAAAAAAAAAAABb&#10;Q29udGVudF9UeXBlc10ueG1sUEsBAi0AFAAGAAgAAAAhADj9If/WAAAAlAEAAAsAAAAAAAAAAAAA&#10;AAAALwEAAF9yZWxzLy5yZWxzUEsBAi0AFAAGAAgAAAAhAAN5TIvIAQAAgAMAAA4AAAAAAAAAAAAA&#10;AAAALgIAAGRycy9lMm9Eb2MueG1sUEsBAi0AFAAGAAgAAAAhALh0IYvaAAAACAEAAA8AAAAAAAAA&#10;AAAAAAAAIgQAAGRycy9kb3ducmV2LnhtbFBLBQYAAAAABAAEAPMAAAApBQAAAAA=&#10;" strokecolor="#0f5697" strokeweight="0">
                <w10:wrap type="topAndBottom" anchorx="page"/>
              </v:line>
            </w:pict>
          </mc:Fallback>
        </mc:AlternateContent>
      </w:r>
    </w:p>
    <w:p w14:paraId="5D9C3686" w14:textId="77777777" w:rsidR="00CB751B" w:rsidRDefault="00CB751B" w:rsidP="00CB751B">
      <w:pPr>
        <w:pStyle w:val="BodyText"/>
        <w:spacing w:before="8"/>
        <w:rPr>
          <w:b/>
          <w:bCs/>
          <w:color w:val="0F5697"/>
          <w:w w:val="105"/>
          <w:sz w:val="19"/>
          <w:szCs w:val="19"/>
        </w:rPr>
      </w:pPr>
    </w:p>
    <w:p w14:paraId="4CE49CDA" w14:textId="77777777" w:rsidR="00CB751B" w:rsidRDefault="00CB751B" w:rsidP="00CB751B">
      <w:pPr>
        <w:pStyle w:val="BodyText"/>
        <w:spacing w:before="8"/>
        <w:rPr>
          <w:b/>
          <w:bCs/>
          <w:color w:val="0F5697"/>
          <w:w w:val="105"/>
          <w:sz w:val="19"/>
          <w:szCs w:val="19"/>
        </w:rPr>
      </w:pPr>
      <w:proofErr w:type="spellStart"/>
      <w:r w:rsidRPr="005A64C9">
        <w:rPr>
          <w:b/>
          <w:bCs/>
          <w:color w:val="0F5697"/>
          <w:w w:val="105"/>
          <w:sz w:val="19"/>
          <w:szCs w:val="19"/>
        </w:rPr>
        <w:t>Capacidad</w:t>
      </w:r>
      <w:proofErr w:type="spellEnd"/>
      <w:r w:rsidRPr="005A64C9">
        <w:rPr>
          <w:b/>
          <w:bCs/>
          <w:color w:val="0F5697"/>
          <w:w w:val="105"/>
          <w:sz w:val="19"/>
          <w:szCs w:val="19"/>
        </w:rPr>
        <w:t xml:space="preserve"> de personas COVID-19 pre-</w:t>
      </w:r>
      <w:proofErr w:type="spellStart"/>
      <w:r w:rsidRPr="005A64C9">
        <w:rPr>
          <w:b/>
          <w:bCs/>
          <w:color w:val="0F5697"/>
          <w:w w:val="105"/>
          <w:sz w:val="19"/>
          <w:szCs w:val="19"/>
        </w:rPr>
        <w:t>sintomáticas</w:t>
      </w:r>
      <w:proofErr w:type="spellEnd"/>
      <w:r w:rsidRPr="005A64C9">
        <w:rPr>
          <w:b/>
          <w:bCs/>
          <w:color w:val="0F5697"/>
          <w:w w:val="105"/>
          <w:sz w:val="19"/>
          <w:szCs w:val="19"/>
        </w:rPr>
        <w:t xml:space="preserve"> y </w:t>
      </w:r>
      <w:proofErr w:type="spellStart"/>
      <w:r w:rsidRPr="005A64C9">
        <w:rPr>
          <w:b/>
          <w:bCs/>
          <w:color w:val="0F5697"/>
          <w:w w:val="105"/>
          <w:sz w:val="19"/>
          <w:szCs w:val="19"/>
        </w:rPr>
        <w:t>asintomáticas</w:t>
      </w:r>
      <w:proofErr w:type="spellEnd"/>
      <w:r w:rsidRPr="005A64C9">
        <w:rPr>
          <w:b/>
          <w:bCs/>
          <w:color w:val="0F5697"/>
          <w:w w:val="105"/>
          <w:sz w:val="19"/>
          <w:szCs w:val="19"/>
        </w:rPr>
        <w:t xml:space="preserve"> para </w:t>
      </w:r>
      <w:proofErr w:type="spellStart"/>
      <w:r w:rsidRPr="005A64C9">
        <w:rPr>
          <w:b/>
          <w:bCs/>
          <w:color w:val="0F5697"/>
          <w:w w:val="105"/>
          <w:sz w:val="19"/>
          <w:szCs w:val="19"/>
        </w:rPr>
        <w:t>transmitir</w:t>
      </w:r>
      <w:proofErr w:type="spellEnd"/>
      <w:r w:rsidRPr="005A64C9">
        <w:rPr>
          <w:b/>
          <w:bCs/>
          <w:color w:val="0F5697"/>
          <w:w w:val="105"/>
          <w:sz w:val="19"/>
          <w:szCs w:val="19"/>
        </w:rPr>
        <w:t xml:space="preserve"> el virus SARS-CoV-2</w:t>
      </w:r>
    </w:p>
    <w:p w14:paraId="79623FCB" w14:textId="77777777" w:rsidR="00CB751B" w:rsidRDefault="00CB751B" w:rsidP="00CB751B">
      <w:pPr>
        <w:pStyle w:val="BodyText"/>
        <w:spacing w:before="8"/>
        <w:rPr>
          <w:b/>
          <w:sz w:val="15"/>
        </w:rPr>
      </w:pPr>
    </w:p>
    <w:p w14:paraId="49363E77" w14:textId="77777777" w:rsidR="00CB751B" w:rsidRPr="001D6C9B" w:rsidRDefault="00CB751B" w:rsidP="00CB751B">
      <w:pPr>
        <w:pStyle w:val="BodyText"/>
      </w:pPr>
      <w:r w:rsidRPr="001D6C9B">
        <w:t xml:space="preserve">Hay </w:t>
      </w:r>
      <w:proofErr w:type="spellStart"/>
      <w:r w:rsidRPr="001D6C9B">
        <w:t>indicios</w:t>
      </w:r>
      <w:proofErr w:type="spellEnd"/>
      <w:r w:rsidRPr="001D6C9B">
        <w:t xml:space="preserve"> de que </w:t>
      </w:r>
      <w:proofErr w:type="spellStart"/>
      <w:r w:rsidRPr="001D6C9B">
        <w:t>algunas</w:t>
      </w:r>
      <w:proofErr w:type="spellEnd"/>
      <w:r w:rsidRPr="001D6C9B">
        <w:t xml:space="preserve"> personas </w:t>
      </w:r>
      <w:proofErr w:type="spellStart"/>
      <w:r w:rsidRPr="001D6C9B">
        <w:t>infectadas</w:t>
      </w:r>
      <w:proofErr w:type="spellEnd"/>
      <w:r w:rsidRPr="001D6C9B">
        <w:t xml:space="preserve"> </w:t>
      </w:r>
      <w:proofErr w:type="spellStart"/>
      <w:r w:rsidRPr="001D6C9B">
        <w:t>pueden</w:t>
      </w:r>
      <w:proofErr w:type="spellEnd"/>
      <w:r w:rsidRPr="001D6C9B">
        <w:t xml:space="preserve"> no </w:t>
      </w:r>
      <w:proofErr w:type="spellStart"/>
      <w:r w:rsidRPr="001D6C9B">
        <w:t>presentar</w:t>
      </w:r>
      <w:proofErr w:type="spellEnd"/>
      <w:r w:rsidRPr="001D6C9B">
        <w:t xml:space="preserve"> </w:t>
      </w:r>
      <w:proofErr w:type="spellStart"/>
      <w:r w:rsidRPr="001D6C9B">
        <w:t>signos</w:t>
      </w:r>
      <w:proofErr w:type="spellEnd"/>
      <w:r w:rsidRPr="001D6C9B">
        <w:t xml:space="preserve"> o </w:t>
      </w:r>
      <w:proofErr w:type="spellStart"/>
      <w:r w:rsidRPr="001D6C9B">
        <w:t>síntomas</w:t>
      </w:r>
      <w:proofErr w:type="spellEnd"/>
      <w:r w:rsidRPr="001D6C9B">
        <w:t xml:space="preserve"> de COVID-19. Hay </w:t>
      </w:r>
      <w:proofErr w:type="spellStart"/>
      <w:r w:rsidRPr="001D6C9B">
        <w:t>evidencia</w:t>
      </w:r>
      <w:proofErr w:type="spellEnd"/>
      <w:r w:rsidRPr="001D6C9B">
        <w:t xml:space="preserve"> </w:t>
      </w:r>
      <w:proofErr w:type="spellStart"/>
      <w:r w:rsidRPr="001D6C9B">
        <w:t>emergente</w:t>
      </w:r>
      <w:proofErr w:type="spellEnd"/>
      <w:r w:rsidRPr="001D6C9B">
        <w:t xml:space="preserve"> de que las personas pre-</w:t>
      </w:r>
      <w:proofErr w:type="spellStart"/>
      <w:r w:rsidRPr="001D6C9B">
        <w:t>sintomáticas</w:t>
      </w:r>
      <w:proofErr w:type="spellEnd"/>
      <w:r w:rsidRPr="001D6C9B">
        <w:t xml:space="preserve"> (SARS-CoV-2 </w:t>
      </w:r>
      <w:proofErr w:type="spellStart"/>
      <w:r w:rsidRPr="001D6C9B">
        <w:t>detectadas</w:t>
      </w:r>
      <w:proofErr w:type="spellEnd"/>
      <w:r w:rsidRPr="001D6C9B">
        <w:t xml:space="preserve"> antes del </w:t>
      </w:r>
      <w:proofErr w:type="spellStart"/>
      <w:r w:rsidRPr="001D6C9B">
        <w:t>inicio</w:t>
      </w:r>
      <w:proofErr w:type="spellEnd"/>
      <w:r w:rsidRPr="001D6C9B">
        <w:t xml:space="preserve"> de los </w:t>
      </w:r>
      <w:proofErr w:type="spellStart"/>
      <w:r w:rsidRPr="001D6C9B">
        <w:t>síntomas</w:t>
      </w:r>
      <w:proofErr w:type="spellEnd"/>
      <w:r w:rsidRPr="001D6C9B">
        <w:t xml:space="preserve">) y las personas </w:t>
      </w:r>
      <w:proofErr w:type="spellStart"/>
      <w:r w:rsidRPr="001D6C9B">
        <w:t>asintomáticas</w:t>
      </w:r>
      <w:proofErr w:type="spellEnd"/>
      <w:r w:rsidRPr="001D6C9B">
        <w:t xml:space="preserve"> (SARS-CoV-2 </w:t>
      </w:r>
      <w:proofErr w:type="spellStart"/>
      <w:r w:rsidRPr="001D6C9B">
        <w:t>detectadas</w:t>
      </w:r>
      <w:proofErr w:type="spellEnd"/>
      <w:r w:rsidRPr="001D6C9B">
        <w:t xml:space="preserve"> </w:t>
      </w:r>
      <w:proofErr w:type="spellStart"/>
      <w:r w:rsidRPr="001D6C9B">
        <w:t>pero</w:t>
      </w:r>
      <w:proofErr w:type="spellEnd"/>
      <w:r w:rsidRPr="001D6C9B">
        <w:t xml:space="preserve"> los </w:t>
      </w:r>
      <w:proofErr w:type="spellStart"/>
      <w:r w:rsidRPr="001D6C9B">
        <w:t>síntomas</w:t>
      </w:r>
      <w:proofErr w:type="spellEnd"/>
      <w:r w:rsidRPr="001D6C9B">
        <w:t xml:space="preserve"> </w:t>
      </w:r>
      <w:proofErr w:type="spellStart"/>
      <w:r w:rsidRPr="001D6C9B">
        <w:t>nunca</w:t>
      </w:r>
      <w:proofErr w:type="spellEnd"/>
      <w:r w:rsidRPr="001D6C9B">
        <w:t xml:space="preserve"> se </w:t>
      </w:r>
      <w:proofErr w:type="spellStart"/>
      <w:r w:rsidRPr="001D6C9B">
        <w:t>desarrollan</w:t>
      </w:r>
      <w:proofErr w:type="spellEnd"/>
      <w:r w:rsidRPr="001D6C9B">
        <w:t xml:space="preserve">) </w:t>
      </w:r>
      <w:proofErr w:type="spellStart"/>
      <w:r w:rsidRPr="001D6C9B">
        <w:t>pueden</w:t>
      </w:r>
      <w:proofErr w:type="spellEnd"/>
      <w:r w:rsidRPr="001D6C9B">
        <w:t xml:space="preserve"> </w:t>
      </w:r>
      <w:proofErr w:type="spellStart"/>
      <w:r w:rsidRPr="001D6C9B">
        <w:t>transmitir</w:t>
      </w:r>
      <w:proofErr w:type="spellEnd"/>
      <w:r w:rsidRPr="001D6C9B">
        <w:t xml:space="preserve"> COVID 19 </w:t>
      </w:r>
      <w:proofErr w:type="gramStart"/>
      <w:r w:rsidRPr="001D6C9B">
        <w:t>a</w:t>
      </w:r>
      <w:proofErr w:type="gramEnd"/>
      <w:r w:rsidRPr="001D6C9B">
        <w:t xml:space="preserve"> </w:t>
      </w:r>
      <w:proofErr w:type="spellStart"/>
      <w:r w:rsidRPr="001D6C9B">
        <w:t>otros</w:t>
      </w:r>
      <w:proofErr w:type="spellEnd"/>
      <w:r w:rsidRPr="001D6C9B">
        <w:t xml:space="preserve"> sin </w:t>
      </w:r>
      <w:proofErr w:type="spellStart"/>
      <w:r w:rsidRPr="001D6C9B">
        <w:t>saberlo</w:t>
      </w:r>
      <w:proofErr w:type="spellEnd"/>
      <w:r w:rsidRPr="001D6C9B">
        <w:t>.</w:t>
      </w:r>
    </w:p>
    <w:p w14:paraId="41072E7A" w14:textId="77777777" w:rsidR="00CB751B" w:rsidRDefault="00CB751B" w:rsidP="00CB751B">
      <w:pPr>
        <w:pStyle w:val="BodyText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B6D9595" wp14:editId="0610241D">
                <wp:simplePos x="0" y="0"/>
                <wp:positionH relativeFrom="page">
                  <wp:posOffset>453390</wp:posOffset>
                </wp:positionH>
                <wp:positionV relativeFrom="paragraph">
                  <wp:posOffset>188595</wp:posOffset>
                </wp:positionV>
                <wp:extent cx="4408805" cy="0"/>
                <wp:effectExtent l="5715" t="7620" r="5080" b="11430"/>
                <wp:wrapTopAndBottom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880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F56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1B5AF" id="Line 5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7pt,14.85pt" to="382.8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sYyQEAAIADAAAOAAAAZHJzL2Uyb0RvYy54bWysU01v2zAMvQ/YfxB0X+x0TZcacXpIll2y&#10;LUC7H8BIsi1MFgVJiZ1/P0r52Nbdil0EUSQfHx+pxdPYG3ZUPmi0NZ9OSs6UFSi1bWv+42XzYc5Z&#10;iGAlGLSq5icV+NPy/bvF4Cp1hx0aqTwjEBuqwdW8i9FVRRFEp3oIE3TKkrNB30Mk07eF9DAQem+K&#10;u7J8KAb00nkUKgR6XZ+dfJnxm0aJ+L1pgorM1Jy4xXz6fO7TWSwXULUeXKfFhQa8gUUP2lLRG9Qa&#10;IrCD1/9A9Vp4DNjEicC+wKbRQuUeqJtp+aqb5w6cyr2QOMHdZAr/D1Z8O+4805Jm95EzCz3NaKut&#10;YrMkzeBCRREru/OpOTHaZ7dF8TMwi6sObKsyxZeTo7Rpyij+SklGcFRgP3xFSTFwiJh1GhvfJ0hS&#10;gI15HKfbONQYmaDH+/tyPi9nnImrr4Dqmuh8iF8U9ixdam6IcwaG4zbERASqa0iqY3GjjcnTNpYN&#10;qVZ6Dmi0TJ5s+Ha/Mp4dIS3LZvbw+Cm39Coswa4hdOe4jHBeI48HK3OJToH8fLlH0OZ8J0rGXiRK&#10;qpz13aM87fxVOhpz5n5ZybRHf9o5+/fHWf4CAAD//wMAUEsDBBQABgAIAAAAIQAkCKHs2wAAAAgB&#10;AAAPAAAAZHJzL2Rvd25yZXYueG1sTI9BT8MwDIXvSPyHyEjcWLoO1tI1nRASO3FhjLuXmrajcaom&#10;28q/x4gDu9l+T8/fK9eT69WJxtB5NjCfJaCIra87bgzs3l/uclAhItfYeyYD3xRgXV1flVjU/sxv&#10;dNrGRkkIhwINtDEOhdbBtuQwzPxALNqnHx1GWcdG1yOeJdz1Ok2SpXbYsXxocaDnluzX9ugkZdfZ&#10;wdnFa54ddM6bjzTBxcaY25vpaQUq0hT/zfCLL+hQCdPeH7kOqjeQze/FaSB9zECJni0fZNj/HXRV&#10;6ssC1Q8AAAD//wMAUEsBAi0AFAAGAAgAAAAhALaDOJL+AAAA4QEAABMAAAAAAAAAAAAAAAAAAAAA&#10;AFtDb250ZW50X1R5cGVzXS54bWxQSwECLQAUAAYACAAAACEAOP0h/9YAAACUAQAACwAAAAAAAAAA&#10;AAAAAAAvAQAAX3JlbHMvLnJlbHNQSwECLQAUAAYACAAAACEApJ1LGMkBAACAAwAADgAAAAAAAAAA&#10;AAAAAAAuAgAAZHJzL2Uyb0RvYy54bWxQSwECLQAUAAYACAAAACEAJAih7NsAAAAIAQAADwAAAAAA&#10;AAAAAAAAAAAjBAAAZHJzL2Rvd25yZXYueG1sUEsFBgAAAAAEAAQA8wAAACsFAAAAAA==&#10;" strokecolor="#0f5697" strokeweight="0">
                <w10:wrap type="topAndBottom" anchorx="page"/>
              </v:line>
            </w:pict>
          </mc:Fallback>
        </mc:AlternateContent>
      </w:r>
    </w:p>
    <w:p w14:paraId="4B8ED097" w14:textId="77777777" w:rsidR="00CB751B" w:rsidRDefault="00CB751B" w:rsidP="00CB751B">
      <w:pPr>
        <w:pStyle w:val="BodyText"/>
        <w:spacing w:before="1"/>
        <w:rPr>
          <w:b/>
          <w:bCs/>
          <w:color w:val="0F5697"/>
          <w:w w:val="105"/>
          <w:sz w:val="19"/>
          <w:szCs w:val="19"/>
        </w:rPr>
      </w:pPr>
    </w:p>
    <w:p w14:paraId="40E51BA1" w14:textId="77777777" w:rsidR="00CB751B" w:rsidRDefault="00CB751B" w:rsidP="00CB751B">
      <w:pPr>
        <w:pStyle w:val="BodyText"/>
        <w:spacing w:before="1"/>
        <w:rPr>
          <w:b/>
          <w:bCs/>
          <w:color w:val="0F5697"/>
          <w:w w:val="105"/>
          <w:sz w:val="19"/>
          <w:szCs w:val="19"/>
        </w:rPr>
      </w:pPr>
      <w:proofErr w:type="spellStart"/>
      <w:r w:rsidRPr="005A64C9">
        <w:rPr>
          <w:b/>
          <w:bCs/>
          <w:color w:val="0F5697"/>
          <w:w w:val="105"/>
          <w:sz w:val="19"/>
          <w:szCs w:val="19"/>
        </w:rPr>
        <w:t>Prácticas</w:t>
      </w:r>
      <w:proofErr w:type="spellEnd"/>
      <w:r w:rsidRPr="005A64C9">
        <w:rPr>
          <w:b/>
          <w:bCs/>
          <w:color w:val="0F5697"/>
          <w:w w:val="105"/>
          <w:sz w:val="19"/>
          <w:szCs w:val="19"/>
        </w:rPr>
        <w:t xml:space="preserve"> de </w:t>
      </w:r>
      <w:proofErr w:type="spellStart"/>
      <w:r w:rsidRPr="005A64C9">
        <w:rPr>
          <w:b/>
          <w:bCs/>
          <w:color w:val="0F5697"/>
          <w:w w:val="105"/>
          <w:sz w:val="19"/>
          <w:szCs w:val="19"/>
        </w:rPr>
        <w:t>trabajo</w:t>
      </w:r>
      <w:proofErr w:type="spellEnd"/>
      <w:r w:rsidRPr="005A64C9">
        <w:rPr>
          <w:b/>
          <w:bCs/>
          <w:color w:val="0F5697"/>
          <w:w w:val="105"/>
          <w:sz w:val="19"/>
          <w:szCs w:val="19"/>
        </w:rPr>
        <w:t xml:space="preserve"> y </w:t>
      </w:r>
      <w:proofErr w:type="spellStart"/>
      <w:r w:rsidRPr="005A64C9">
        <w:rPr>
          <w:b/>
          <w:bCs/>
          <w:color w:val="0F5697"/>
          <w:w w:val="105"/>
          <w:sz w:val="19"/>
          <w:szCs w:val="19"/>
        </w:rPr>
        <w:t>medidas</w:t>
      </w:r>
      <w:proofErr w:type="spellEnd"/>
      <w:r w:rsidRPr="005A64C9">
        <w:rPr>
          <w:b/>
          <w:bCs/>
          <w:color w:val="0F5697"/>
          <w:w w:val="105"/>
          <w:sz w:val="19"/>
          <w:szCs w:val="19"/>
        </w:rPr>
        <w:t xml:space="preserve"> de control.</w:t>
      </w:r>
    </w:p>
    <w:p w14:paraId="3061C31C" w14:textId="77777777" w:rsidR="00CB751B" w:rsidRDefault="00CB751B" w:rsidP="00CB751B">
      <w:pPr>
        <w:pStyle w:val="BodyText"/>
        <w:spacing w:before="1"/>
        <w:rPr>
          <w:b/>
          <w:sz w:val="16"/>
        </w:rPr>
      </w:pPr>
    </w:p>
    <w:p w14:paraId="3186D7EC" w14:textId="77777777" w:rsidR="00CB751B" w:rsidRPr="001D6C9B" w:rsidRDefault="00CB751B" w:rsidP="00CB751B">
      <w:pPr>
        <w:pStyle w:val="BodyText"/>
      </w:pPr>
      <w:proofErr w:type="spellStart"/>
      <w:r w:rsidRPr="001D6C9B">
        <w:t>Fomentar</w:t>
      </w:r>
      <w:proofErr w:type="spellEnd"/>
      <w:r w:rsidRPr="001D6C9B">
        <w:t xml:space="preserve"> la </w:t>
      </w:r>
      <w:proofErr w:type="spellStart"/>
      <w:r w:rsidRPr="001D6C9B">
        <w:t>autoevaluación</w:t>
      </w:r>
      <w:proofErr w:type="spellEnd"/>
      <w:r w:rsidRPr="001D6C9B">
        <w:t xml:space="preserve"> de los </w:t>
      </w:r>
      <w:proofErr w:type="spellStart"/>
      <w:r w:rsidRPr="001D6C9B">
        <w:t>empleados</w:t>
      </w:r>
      <w:proofErr w:type="spellEnd"/>
      <w:r w:rsidRPr="001D6C9B">
        <w:t xml:space="preserve"> y </w:t>
      </w:r>
      <w:proofErr w:type="spellStart"/>
      <w:r w:rsidRPr="001D6C9B">
        <w:t>realizar</w:t>
      </w:r>
      <w:proofErr w:type="spellEnd"/>
      <w:r w:rsidRPr="001D6C9B">
        <w:t xml:space="preserve"> una </w:t>
      </w:r>
      <w:proofErr w:type="spellStart"/>
      <w:r w:rsidRPr="001D6C9B">
        <w:t>evaluación</w:t>
      </w:r>
      <w:proofErr w:type="spellEnd"/>
      <w:r w:rsidRPr="001D6C9B">
        <w:t xml:space="preserve"> previa al </w:t>
      </w:r>
      <w:proofErr w:type="spellStart"/>
      <w:r w:rsidRPr="001D6C9B">
        <w:t>turno</w:t>
      </w:r>
      <w:proofErr w:type="spellEnd"/>
      <w:r w:rsidRPr="001D6C9B">
        <w:t xml:space="preserve"> para </w:t>
      </w:r>
      <w:proofErr w:type="spellStart"/>
      <w:r w:rsidRPr="001D6C9B">
        <w:t>detectar</w:t>
      </w:r>
      <w:proofErr w:type="spellEnd"/>
      <w:r w:rsidRPr="001D6C9B">
        <w:t xml:space="preserve"> </w:t>
      </w:r>
      <w:proofErr w:type="spellStart"/>
      <w:r w:rsidRPr="001D6C9B">
        <w:t>signos</w:t>
      </w:r>
      <w:proofErr w:type="spellEnd"/>
      <w:r w:rsidRPr="001D6C9B">
        <w:t xml:space="preserve"> y </w:t>
      </w:r>
      <w:proofErr w:type="spellStart"/>
      <w:r w:rsidRPr="001D6C9B">
        <w:t>síntomas</w:t>
      </w:r>
      <w:proofErr w:type="spellEnd"/>
      <w:r w:rsidRPr="001D6C9B">
        <w:t xml:space="preserve"> de COVID-19.</w:t>
      </w:r>
    </w:p>
    <w:p w14:paraId="1D164EE8" w14:textId="77777777" w:rsidR="00CB751B" w:rsidRDefault="00CB751B" w:rsidP="00CB751B">
      <w:pPr>
        <w:pStyle w:val="BodyText"/>
        <w:spacing w:before="4"/>
        <w:rPr>
          <w:sz w:val="18"/>
        </w:rPr>
      </w:pPr>
    </w:p>
    <w:p w14:paraId="7BDDC968" w14:textId="77777777" w:rsidR="00CB751B" w:rsidRPr="001D6C9B" w:rsidRDefault="00CB751B" w:rsidP="00CB751B">
      <w:pPr>
        <w:pStyle w:val="BodyText"/>
      </w:pPr>
      <w:r w:rsidRPr="001D6C9B">
        <w:t xml:space="preserve">No </w:t>
      </w:r>
      <w:proofErr w:type="spellStart"/>
      <w:r w:rsidRPr="001D6C9B">
        <w:t>permita</w:t>
      </w:r>
      <w:proofErr w:type="spellEnd"/>
      <w:r w:rsidRPr="001D6C9B">
        <w:t xml:space="preserve"> que los </w:t>
      </w:r>
      <w:proofErr w:type="spellStart"/>
      <w:r w:rsidRPr="001D6C9B">
        <w:t>empleados</w:t>
      </w:r>
      <w:proofErr w:type="spellEnd"/>
      <w:r w:rsidRPr="001D6C9B">
        <w:t xml:space="preserve"> u </w:t>
      </w:r>
      <w:proofErr w:type="spellStart"/>
      <w:r w:rsidRPr="001D6C9B">
        <w:t>otras</w:t>
      </w:r>
      <w:proofErr w:type="spellEnd"/>
      <w:r w:rsidRPr="001D6C9B">
        <w:t xml:space="preserve"> personas </w:t>
      </w:r>
      <w:proofErr w:type="spellStart"/>
      <w:r w:rsidRPr="001D6C9B">
        <w:t>conocidas</w:t>
      </w:r>
      <w:proofErr w:type="spellEnd"/>
      <w:r w:rsidRPr="001D6C9B">
        <w:t xml:space="preserve"> o </w:t>
      </w:r>
      <w:proofErr w:type="spellStart"/>
      <w:r w:rsidRPr="001D6C9B">
        <w:t>sospechosas</w:t>
      </w:r>
      <w:proofErr w:type="spellEnd"/>
      <w:r w:rsidRPr="001D6C9B">
        <w:t xml:space="preserve"> de </w:t>
      </w:r>
      <w:proofErr w:type="spellStart"/>
      <w:r w:rsidRPr="001D6C9B">
        <w:t>estar</w:t>
      </w:r>
      <w:proofErr w:type="spellEnd"/>
      <w:r w:rsidRPr="001D6C9B">
        <w:t xml:space="preserve"> </w:t>
      </w:r>
      <w:proofErr w:type="spellStart"/>
      <w:r w:rsidRPr="001D6C9B">
        <w:t>infectadas</w:t>
      </w:r>
      <w:proofErr w:type="spellEnd"/>
      <w:r w:rsidRPr="001D6C9B">
        <w:t xml:space="preserve"> con el virus SARS-CoV-2 se </w:t>
      </w:r>
      <w:proofErr w:type="spellStart"/>
      <w:r w:rsidRPr="001D6C9B">
        <w:t>presenten</w:t>
      </w:r>
      <w:proofErr w:type="spellEnd"/>
      <w:r w:rsidRPr="001D6C9B">
        <w:t xml:space="preserve"> o </w:t>
      </w:r>
      <w:proofErr w:type="spellStart"/>
      <w:r w:rsidRPr="001D6C9B">
        <w:t>permanezcan</w:t>
      </w:r>
      <w:proofErr w:type="spellEnd"/>
      <w:r w:rsidRPr="001D6C9B">
        <w:t xml:space="preserve"> </w:t>
      </w:r>
      <w:proofErr w:type="spellStart"/>
      <w:r w:rsidRPr="001D6C9B">
        <w:t>en</w:t>
      </w:r>
      <w:proofErr w:type="spellEnd"/>
      <w:r w:rsidRPr="001D6C9B">
        <w:t xml:space="preserve"> el sitio de </w:t>
      </w:r>
      <w:proofErr w:type="spellStart"/>
      <w:r w:rsidRPr="001D6C9B">
        <w:t>trabajo</w:t>
      </w:r>
      <w:proofErr w:type="spellEnd"/>
      <w:r w:rsidRPr="001D6C9B">
        <w:t xml:space="preserve"> o </w:t>
      </w:r>
      <w:proofErr w:type="spellStart"/>
      <w:r w:rsidRPr="001D6C9B">
        <w:t>participen</w:t>
      </w:r>
      <w:proofErr w:type="spellEnd"/>
      <w:r w:rsidRPr="001D6C9B">
        <w:t xml:space="preserve"> </w:t>
      </w:r>
      <w:proofErr w:type="spellStart"/>
      <w:r w:rsidRPr="001D6C9B">
        <w:t>en</w:t>
      </w:r>
      <w:proofErr w:type="spellEnd"/>
      <w:r w:rsidRPr="001D6C9B">
        <w:t xml:space="preserve"> el </w:t>
      </w:r>
      <w:proofErr w:type="spellStart"/>
      <w:r w:rsidRPr="001D6C9B">
        <w:t>trabajo</w:t>
      </w:r>
      <w:proofErr w:type="spellEnd"/>
      <w:r w:rsidRPr="001D6C9B">
        <w:t xml:space="preserve"> </w:t>
      </w:r>
      <w:proofErr w:type="spellStart"/>
      <w:r w:rsidRPr="001D6C9B">
        <w:t>en</w:t>
      </w:r>
      <w:proofErr w:type="spellEnd"/>
      <w:r w:rsidRPr="001D6C9B">
        <w:t xml:space="preserve"> un </w:t>
      </w:r>
      <w:proofErr w:type="spellStart"/>
      <w:r w:rsidRPr="001D6C9B">
        <w:t>cliente</w:t>
      </w:r>
      <w:proofErr w:type="spellEnd"/>
      <w:r w:rsidRPr="001D6C9B">
        <w:t xml:space="preserve"> o </w:t>
      </w:r>
      <w:proofErr w:type="spellStart"/>
      <w:r w:rsidRPr="001D6C9B">
        <w:t>ubicación</w:t>
      </w:r>
      <w:proofErr w:type="spellEnd"/>
      <w:r w:rsidRPr="001D6C9B">
        <w:t xml:space="preserve"> del </w:t>
      </w:r>
      <w:proofErr w:type="spellStart"/>
      <w:r w:rsidRPr="001D6C9B">
        <w:t>cliente</w:t>
      </w:r>
      <w:proofErr w:type="spellEnd"/>
      <w:r w:rsidRPr="001D6C9B">
        <w:t xml:space="preserve"> hasta que se </w:t>
      </w:r>
      <w:proofErr w:type="spellStart"/>
      <w:r w:rsidRPr="001D6C9B">
        <w:t>autorice</w:t>
      </w:r>
      <w:proofErr w:type="spellEnd"/>
      <w:r w:rsidRPr="001D6C9B">
        <w:t xml:space="preserve"> el </w:t>
      </w:r>
      <w:proofErr w:type="spellStart"/>
      <w:r w:rsidRPr="001D6C9B">
        <w:t>regreso</w:t>
      </w:r>
      <w:proofErr w:type="spellEnd"/>
      <w:r w:rsidRPr="001D6C9B">
        <w:t xml:space="preserve"> al </w:t>
      </w:r>
      <w:proofErr w:type="spellStart"/>
      <w:r w:rsidRPr="001D6C9B">
        <w:t>trabajo</w:t>
      </w:r>
      <w:proofErr w:type="spellEnd"/>
      <w:r w:rsidRPr="001D6C9B">
        <w:t>.</w:t>
      </w:r>
    </w:p>
    <w:p w14:paraId="0684A4A7" w14:textId="77777777" w:rsidR="00CB751B" w:rsidRDefault="00CB751B" w:rsidP="00CB751B">
      <w:pPr>
        <w:pStyle w:val="BodyText"/>
        <w:spacing w:before="4"/>
      </w:pPr>
    </w:p>
    <w:p w14:paraId="29AD568A" w14:textId="77777777" w:rsidR="00CB751B" w:rsidRPr="001D6C9B" w:rsidRDefault="00CB751B" w:rsidP="00CB751B">
      <w:pPr>
        <w:pStyle w:val="BodyText"/>
      </w:pPr>
      <w:r w:rsidRPr="001D6C9B">
        <w:t xml:space="preserve">Evite el </w:t>
      </w:r>
      <w:proofErr w:type="spellStart"/>
      <w:r w:rsidRPr="001D6C9B">
        <w:t>contacto</w:t>
      </w:r>
      <w:proofErr w:type="spellEnd"/>
      <w:r w:rsidRPr="001D6C9B">
        <w:t xml:space="preserve"> </w:t>
      </w:r>
      <w:proofErr w:type="spellStart"/>
      <w:r w:rsidRPr="001D6C9B">
        <w:t>físico</w:t>
      </w:r>
      <w:proofErr w:type="spellEnd"/>
      <w:r w:rsidRPr="001D6C9B">
        <w:t xml:space="preserve"> con </w:t>
      </w:r>
      <w:proofErr w:type="spellStart"/>
      <w:r w:rsidRPr="001D6C9B">
        <w:t>otros</w:t>
      </w:r>
      <w:proofErr w:type="spellEnd"/>
      <w:r w:rsidRPr="001D6C9B">
        <w:t xml:space="preserve"> (</w:t>
      </w:r>
      <w:proofErr w:type="spellStart"/>
      <w:r w:rsidRPr="001D6C9B">
        <w:t>manteniendo</w:t>
      </w:r>
      <w:proofErr w:type="spellEnd"/>
      <w:r w:rsidRPr="001D6C9B">
        <w:t xml:space="preserve"> una </w:t>
      </w:r>
      <w:proofErr w:type="spellStart"/>
      <w:r w:rsidRPr="001D6C9B">
        <w:t>distancia</w:t>
      </w:r>
      <w:proofErr w:type="spellEnd"/>
      <w:r w:rsidRPr="001D6C9B">
        <w:t xml:space="preserve"> de al </w:t>
      </w:r>
      <w:proofErr w:type="spellStart"/>
      <w:r w:rsidRPr="001D6C9B">
        <w:t>menos</w:t>
      </w:r>
      <w:proofErr w:type="spellEnd"/>
      <w:r w:rsidRPr="001D6C9B">
        <w:t xml:space="preserve"> 6 pies de los </w:t>
      </w:r>
      <w:proofErr w:type="spellStart"/>
      <w:r w:rsidRPr="001D6C9B">
        <w:t>empleados</w:t>
      </w:r>
      <w:proofErr w:type="spellEnd"/>
      <w:r w:rsidRPr="001D6C9B">
        <w:t xml:space="preserve">, </w:t>
      </w:r>
      <w:proofErr w:type="spellStart"/>
      <w:r w:rsidRPr="001D6C9B">
        <w:t>clientes</w:t>
      </w:r>
      <w:proofErr w:type="spellEnd"/>
      <w:r w:rsidRPr="001D6C9B">
        <w:t xml:space="preserve"> y </w:t>
      </w:r>
      <w:proofErr w:type="spellStart"/>
      <w:r w:rsidRPr="001D6C9B">
        <w:t>otras</w:t>
      </w:r>
      <w:proofErr w:type="spellEnd"/>
      <w:r w:rsidRPr="001D6C9B">
        <w:t xml:space="preserve"> personas); </w:t>
      </w:r>
      <w:proofErr w:type="spellStart"/>
      <w:r w:rsidRPr="001D6C9B">
        <w:t>incluyendo</w:t>
      </w:r>
      <w:proofErr w:type="spellEnd"/>
      <w:r w:rsidRPr="001D6C9B">
        <w:t xml:space="preserve"> </w:t>
      </w:r>
      <w:proofErr w:type="spellStart"/>
      <w:r w:rsidRPr="001D6C9B">
        <w:t>remolques</w:t>
      </w:r>
      <w:proofErr w:type="spellEnd"/>
      <w:r w:rsidRPr="001D6C9B">
        <w:t xml:space="preserve"> de </w:t>
      </w:r>
      <w:proofErr w:type="spellStart"/>
      <w:r w:rsidRPr="001D6C9B">
        <w:t>trabajo</w:t>
      </w:r>
      <w:proofErr w:type="spellEnd"/>
      <w:r w:rsidRPr="001D6C9B">
        <w:t xml:space="preserve"> </w:t>
      </w:r>
      <w:proofErr w:type="spellStart"/>
      <w:r w:rsidRPr="001D6C9B">
        <w:t>internos</w:t>
      </w:r>
      <w:proofErr w:type="spellEnd"/>
      <w:r w:rsidRPr="001D6C9B">
        <w:t>.</w:t>
      </w:r>
    </w:p>
    <w:p w14:paraId="79DDA4A0" w14:textId="77777777" w:rsidR="00CB751B" w:rsidRDefault="00CB751B" w:rsidP="00CB751B">
      <w:pPr>
        <w:pStyle w:val="BodyText"/>
        <w:spacing w:before="8"/>
        <w:rPr>
          <w:sz w:val="16"/>
        </w:rPr>
      </w:pPr>
    </w:p>
    <w:p w14:paraId="47018CAE" w14:textId="77777777" w:rsidR="00CB751B" w:rsidRPr="001D6C9B" w:rsidRDefault="00CB751B" w:rsidP="00CB751B">
      <w:pPr>
        <w:pStyle w:val="BodyText"/>
      </w:pPr>
      <w:proofErr w:type="spellStart"/>
      <w:r w:rsidRPr="001D6C9B">
        <w:t>Utilice</w:t>
      </w:r>
      <w:proofErr w:type="spellEnd"/>
      <w:r w:rsidRPr="001D6C9B">
        <w:t xml:space="preserve"> </w:t>
      </w:r>
      <w:proofErr w:type="spellStart"/>
      <w:r w:rsidRPr="001D6C9B">
        <w:t>cubiertas</w:t>
      </w:r>
      <w:proofErr w:type="spellEnd"/>
      <w:r w:rsidRPr="001D6C9B">
        <w:t xml:space="preserve"> </w:t>
      </w:r>
      <w:proofErr w:type="spellStart"/>
      <w:r w:rsidRPr="001D6C9B">
        <w:t>faciales</w:t>
      </w:r>
      <w:proofErr w:type="spellEnd"/>
      <w:r w:rsidRPr="001D6C9B">
        <w:t xml:space="preserve"> o EPP </w:t>
      </w:r>
      <w:proofErr w:type="spellStart"/>
      <w:r w:rsidRPr="001D6C9B">
        <w:t>apropiados</w:t>
      </w:r>
      <w:proofErr w:type="spellEnd"/>
      <w:r w:rsidRPr="001D6C9B">
        <w:t xml:space="preserve"> (</w:t>
      </w:r>
      <w:proofErr w:type="spellStart"/>
      <w:r w:rsidRPr="001D6C9B">
        <w:t>máscaras</w:t>
      </w:r>
      <w:proofErr w:type="spellEnd"/>
      <w:r w:rsidRPr="001D6C9B">
        <w:t xml:space="preserve"> </w:t>
      </w:r>
      <w:proofErr w:type="spellStart"/>
      <w:r w:rsidRPr="001D6C9B">
        <w:t>quirúrgicas</w:t>
      </w:r>
      <w:proofErr w:type="spellEnd"/>
      <w:r w:rsidRPr="001D6C9B">
        <w:t xml:space="preserve"> / </w:t>
      </w:r>
      <w:proofErr w:type="spellStart"/>
      <w:r w:rsidRPr="001D6C9B">
        <w:t>médicas</w:t>
      </w:r>
      <w:proofErr w:type="spellEnd"/>
      <w:r w:rsidRPr="001D6C9B">
        <w:t xml:space="preserve"> o </w:t>
      </w:r>
      <w:proofErr w:type="spellStart"/>
      <w:r w:rsidRPr="001D6C9B">
        <w:t>respirador</w:t>
      </w:r>
      <w:proofErr w:type="spellEnd"/>
      <w:r w:rsidRPr="001D6C9B">
        <w:t xml:space="preserve"> N95) </w:t>
      </w:r>
      <w:proofErr w:type="spellStart"/>
      <w:r w:rsidRPr="001D6C9B">
        <w:t>siempre</w:t>
      </w:r>
      <w:proofErr w:type="spellEnd"/>
      <w:r w:rsidRPr="001D6C9B">
        <w:t xml:space="preserve"> que no se </w:t>
      </w:r>
      <w:proofErr w:type="spellStart"/>
      <w:r w:rsidRPr="001D6C9B">
        <w:t>pueda</w:t>
      </w:r>
      <w:proofErr w:type="spellEnd"/>
      <w:r w:rsidRPr="001D6C9B">
        <w:t xml:space="preserve"> </w:t>
      </w:r>
      <w:proofErr w:type="spellStart"/>
      <w:r w:rsidRPr="001D6C9B">
        <w:t>lograr</w:t>
      </w:r>
      <w:proofErr w:type="spellEnd"/>
      <w:r w:rsidRPr="001D6C9B">
        <w:t xml:space="preserve"> y / o </w:t>
      </w:r>
      <w:proofErr w:type="spellStart"/>
      <w:r w:rsidRPr="001D6C9B">
        <w:t>mantener</w:t>
      </w:r>
      <w:proofErr w:type="spellEnd"/>
      <w:r w:rsidRPr="001D6C9B">
        <w:t xml:space="preserve"> un </w:t>
      </w:r>
      <w:proofErr w:type="spellStart"/>
      <w:r w:rsidRPr="001D6C9B">
        <w:t>distanciamiento</w:t>
      </w:r>
      <w:proofErr w:type="spellEnd"/>
      <w:r w:rsidRPr="001D6C9B">
        <w:t xml:space="preserve"> de 6 pies </w:t>
      </w:r>
      <w:proofErr w:type="spellStart"/>
      <w:r w:rsidRPr="001D6C9B">
        <w:t>en</w:t>
      </w:r>
      <w:proofErr w:type="spellEnd"/>
      <w:r w:rsidRPr="001D6C9B">
        <w:t xml:space="preserve"> los sitios de </w:t>
      </w:r>
      <w:proofErr w:type="spellStart"/>
      <w:r w:rsidRPr="001D6C9B">
        <w:t>trabajo</w:t>
      </w:r>
      <w:proofErr w:type="spellEnd"/>
      <w:r w:rsidRPr="001D6C9B">
        <w:t xml:space="preserve">; para </w:t>
      </w:r>
      <w:proofErr w:type="spellStart"/>
      <w:r w:rsidRPr="001D6C9B">
        <w:t>incluir</w:t>
      </w:r>
      <w:proofErr w:type="spellEnd"/>
      <w:r w:rsidRPr="001D6C9B">
        <w:t xml:space="preserve"> </w:t>
      </w:r>
      <w:proofErr w:type="spellStart"/>
      <w:r w:rsidRPr="001D6C9B">
        <w:t>remolques</w:t>
      </w:r>
      <w:proofErr w:type="spellEnd"/>
      <w:r w:rsidRPr="001D6C9B">
        <w:t xml:space="preserve"> de </w:t>
      </w:r>
      <w:proofErr w:type="spellStart"/>
      <w:r w:rsidRPr="001D6C9B">
        <w:t>trabajo</w:t>
      </w:r>
      <w:proofErr w:type="spellEnd"/>
      <w:r w:rsidRPr="001D6C9B">
        <w:t xml:space="preserve"> y </w:t>
      </w:r>
      <w:proofErr w:type="spellStart"/>
      <w:r w:rsidRPr="001D6C9B">
        <w:t>vehículos</w:t>
      </w:r>
      <w:proofErr w:type="spellEnd"/>
      <w:r w:rsidRPr="001D6C9B">
        <w:t>.</w:t>
      </w:r>
    </w:p>
    <w:p w14:paraId="217EC11C" w14:textId="77777777" w:rsidR="00CB751B" w:rsidRDefault="00CB751B" w:rsidP="00CB751B"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4461BBE" wp14:editId="00A30C23">
                <wp:simplePos x="0" y="0"/>
                <wp:positionH relativeFrom="page">
                  <wp:posOffset>453390</wp:posOffset>
                </wp:positionH>
                <wp:positionV relativeFrom="paragraph">
                  <wp:posOffset>143510</wp:posOffset>
                </wp:positionV>
                <wp:extent cx="4408805" cy="0"/>
                <wp:effectExtent l="43815" t="38735" r="43180" b="37465"/>
                <wp:wrapTopAndBottom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8805" cy="0"/>
                        </a:xfrm>
                        <a:prstGeom prst="line">
                          <a:avLst/>
                        </a:prstGeom>
                        <a:noFill/>
                        <a:ln w="732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AA768" id="Line 4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7pt,11.3pt" to="382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DUzQEAAIQDAAAOAAAAZHJzL2Uyb0RvYy54bWysU01v2zAMvQ/YfxB0X+xk2ZYacXpI1l2y&#10;LUDbH8BIsi1MFgVJiZ1/P0r5aLfehvkgiCL5+PhIL+/H3rCj8kGjrfl0UnKmrECpbVvz56eHDwvO&#10;QgQrwaBVNT+pwO9X798tB1epGXZopPKMQGyoBlfzLkZXFUUQneohTNApS84GfQ+RTN8W0sNA6L0p&#10;ZmX5uRjQS+dRqBDodXN28lXGbxol4s+mCSoyU3PiFvPp87lPZ7FaQtV6cJ0WFxrwDyx60JaK3qA2&#10;EIEdvH4D1WvhMWATJwL7AptGC5V7oG6m5V/dPHbgVO6FxAnuJlP4f7Dix3HnmZY0uzlnFnqa0VZb&#10;xeZJmsGFiiLWdudTc2K0j26L4ldgFtcd2FZlik8nR2nTlFH8kZKM4KjAfviOkmLgEDHrNDa+T5Ck&#10;ABvzOE63cagxMkGP83m5WJSfOBNXXwHVNdH5EL8p7Fm61NwQ5wwMx22IiQhU15BUx+KDNiZP21g2&#10;1PzLx9ndXc4IaLRM3hQXfLtfG8+OkBYmf7kt8rwOS9AbCN05LrvOq+TxYGUu0ymQXy/3CNqc70TL&#10;2ItMSZmzxnuUp52/ykejzvwva5l26bWds19+ntVvAAAA//8DAFBLAwQUAAYACAAAACEAah1RM94A&#10;AAAIAQAADwAAAGRycy9kb3ducmV2LnhtbEyPwU7DMBBE70j8g7VIvSDqNIKkCnGqUgkEvZSmfIAb&#10;b5Oo9jrEbhL+HiMOcJyd0czbfDUZzQbsXWtJwGIeAUOqrGqpFvBxeL5bAnNekpLaEgr4Qger4voq&#10;l5myI+1xKH3NQgm5TApovO8yzl3VoJFubjuk4J1sb6QPsq+56uUYyo3mcRQl3MiWwkIjO9w0WJ3L&#10;ixHwNo4pbfe3+tW8fL7zbXnaPQ07IWY30/oRmMfJ/4XhBz+gQxGYjvZCyjEtIF3ch6SAOE6ABT9N&#10;HlJgx98DL3L+/4HiGwAA//8DAFBLAQItABQABgAIAAAAIQC2gziS/gAAAOEBAAATAAAAAAAAAAAA&#10;AAAAAAAAAABbQ29udGVudF9UeXBlc10ueG1sUEsBAi0AFAAGAAgAAAAhADj9If/WAAAAlAEAAAsA&#10;AAAAAAAAAAAAAAAALwEAAF9yZWxzLy5yZWxzUEsBAi0AFAAGAAgAAAAhAIlE8NTNAQAAhAMAAA4A&#10;AAAAAAAAAAAAAAAALgIAAGRycy9lMm9Eb2MueG1sUEsBAi0AFAAGAAgAAAAhAGodUTPeAAAACAEA&#10;AA8AAAAAAAAAAAAAAAAAJwQAAGRycy9kb3ducmV2LnhtbFBLBQYAAAAABAAEAPMAAAAyBQAAAAA=&#10;" strokeweight="2.03608mm">
                <w10:wrap type="topAndBottom" anchorx="page"/>
              </v:line>
            </w:pict>
          </mc:Fallback>
        </mc:AlternateContent>
      </w:r>
    </w:p>
    <w:p w14:paraId="16C3171B" w14:textId="77777777" w:rsidR="00CB751B" w:rsidRDefault="00CB751B" w:rsidP="00CB751B">
      <w:pPr>
        <w:pStyle w:val="BodyText"/>
      </w:pPr>
    </w:p>
    <w:p w14:paraId="555A28AB" w14:textId="77777777" w:rsidR="00CB751B" w:rsidRPr="001D6C9B" w:rsidRDefault="00CB751B" w:rsidP="00CB751B">
      <w:pPr>
        <w:pStyle w:val="BodyText"/>
      </w:pPr>
      <w:r w:rsidRPr="001D6C9B">
        <w:rPr>
          <w:noProof/>
        </w:rPr>
        <w:drawing>
          <wp:anchor distT="0" distB="0" distL="0" distR="0" simplePos="0" relativeHeight="251660288" behindDoc="0" locked="0" layoutInCell="1" allowOverlap="1" wp14:anchorId="0A155277" wp14:editId="6F09581A">
            <wp:simplePos x="0" y="0"/>
            <wp:positionH relativeFrom="page">
              <wp:posOffset>3582035</wp:posOffset>
            </wp:positionH>
            <wp:positionV relativeFrom="paragraph">
              <wp:posOffset>267970</wp:posOffset>
            </wp:positionV>
            <wp:extent cx="1218565" cy="641350"/>
            <wp:effectExtent l="0" t="0" r="635" b="6350"/>
            <wp:wrapNone/>
            <wp:docPr id="1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6C9B">
        <w:t>Virginia Department of Labor &amp; Industry Main Street Centre</w:t>
      </w:r>
    </w:p>
    <w:p w14:paraId="7ED71B5B" w14:textId="77777777" w:rsidR="00CB751B" w:rsidRPr="001D6C9B" w:rsidRDefault="00CB751B" w:rsidP="00CB751B">
      <w:pPr>
        <w:pStyle w:val="BodyText"/>
      </w:pPr>
      <w:r w:rsidRPr="001D6C9B">
        <w:t xml:space="preserve">600 East Main </w:t>
      </w:r>
      <w:proofErr w:type="spellStart"/>
      <w:proofErr w:type="gramStart"/>
      <w:r w:rsidRPr="001D6C9B">
        <w:t>Stree,t</w:t>
      </w:r>
      <w:proofErr w:type="spellEnd"/>
      <w:proofErr w:type="gramEnd"/>
      <w:r w:rsidRPr="001D6C9B">
        <w:t xml:space="preserve"> Suite 207</w:t>
      </w:r>
    </w:p>
    <w:p w14:paraId="1D418033" w14:textId="77777777" w:rsidR="00CB751B" w:rsidRPr="001D6C9B" w:rsidRDefault="00CB751B" w:rsidP="00CB751B">
      <w:pPr>
        <w:pStyle w:val="BodyText"/>
      </w:pPr>
      <w:r w:rsidRPr="001D6C9B">
        <w:t>Richmond, VA 23219</w:t>
      </w:r>
    </w:p>
    <w:p w14:paraId="74DFEE07" w14:textId="77777777" w:rsidR="00CB751B" w:rsidRPr="001D6C9B" w:rsidRDefault="00CB751B" w:rsidP="00CB751B">
      <w:pPr>
        <w:pStyle w:val="BodyText"/>
      </w:pPr>
      <w:r w:rsidRPr="001D6C9B">
        <w:t>Phone: 804-371-2327</w:t>
      </w:r>
    </w:p>
    <w:p w14:paraId="4DBB8A03" w14:textId="77777777" w:rsidR="00CB751B" w:rsidRPr="001D6C9B" w:rsidRDefault="00CB751B" w:rsidP="00CB751B">
      <w:pPr>
        <w:pStyle w:val="BodyText"/>
      </w:pPr>
      <w:r w:rsidRPr="001D6C9B">
        <w:t>Fax 804-371-6524</w:t>
      </w:r>
    </w:p>
    <w:p w14:paraId="2EAA7E84" w14:textId="77777777" w:rsidR="00CB751B" w:rsidRDefault="00CB751B" w:rsidP="00CB751B">
      <w:pPr>
        <w:pStyle w:val="BodyText"/>
        <w:rPr>
          <w:sz w:val="18"/>
        </w:rPr>
      </w:pPr>
    </w:p>
    <w:p w14:paraId="5DC4573B" w14:textId="77777777" w:rsidR="00CB751B" w:rsidRDefault="00CB751B" w:rsidP="00CB751B">
      <w:pPr>
        <w:spacing w:before="1"/>
        <w:ind w:right="208"/>
        <w:jc w:val="right"/>
        <w:rPr>
          <w:sz w:val="9"/>
        </w:rPr>
      </w:pPr>
      <w:r>
        <w:rPr>
          <w:color w:val="6A5A84"/>
          <w:sz w:val="9"/>
        </w:rPr>
        <w:t xml:space="preserve">D </w:t>
      </w:r>
      <w:r>
        <w:rPr>
          <w:color w:val="857898"/>
          <w:sz w:val="9"/>
        </w:rPr>
        <w:t xml:space="preserve">EP </w:t>
      </w:r>
      <w:r>
        <w:rPr>
          <w:color w:val="6A5A84"/>
          <w:sz w:val="9"/>
        </w:rPr>
        <w:t>A</w:t>
      </w:r>
      <w:r>
        <w:rPr>
          <w:color w:val="857898"/>
          <w:sz w:val="9"/>
        </w:rPr>
        <w:t>RT</w:t>
      </w:r>
      <w:r>
        <w:rPr>
          <w:color w:val="6A5A84"/>
          <w:sz w:val="9"/>
        </w:rPr>
        <w:t>M</w:t>
      </w:r>
      <w:r>
        <w:rPr>
          <w:color w:val="857898"/>
          <w:sz w:val="9"/>
        </w:rPr>
        <w:t>E</w:t>
      </w:r>
      <w:r>
        <w:rPr>
          <w:color w:val="6A5A84"/>
          <w:sz w:val="9"/>
        </w:rPr>
        <w:t>N</w:t>
      </w:r>
      <w:r>
        <w:rPr>
          <w:color w:val="857898"/>
          <w:sz w:val="9"/>
        </w:rPr>
        <w:t>T OP'</w:t>
      </w:r>
      <w:r>
        <w:rPr>
          <w:color w:val="6A5A84"/>
          <w:sz w:val="9"/>
        </w:rPr>
        <w:t xml:space="preserve">LA </w:t>
      </w:r>
      <w:r>
        <w:rPr>
          <w:color w:val="857898"/>
          <w:sz w:val="9"/>
        </w:rPr>
        <w:t xml:space="preserve">BOR </w:t>
      </w:r>
      <w:r>
        <w:rPr>
          <w:color w:val="6A5A84"/>
          <w:sz w:val="9"/>
        </w:rPr>
        <w:t>A.N</w:t>
      </w:r>
      <w:r>
        <w:rPr>
          <w:color w:val="857898"/>
          <w:sz w:val="9"/>
        </w:rPr>
        <w:t xml:space="preserve">O </w:t>
      </w:r>
      <w:r>
        <w:rPr>
          <w:color w:val="6A5A84"/>
          <w:sz w:val="9"/>
        </w:rPr>
        <w:t xml:space="preserve">IN </w:t>
      </w:r>
      <w:r>
        <w:rPr>
          <w:color w:val="857898"/>
          <w:sz w:val="9"/>
        </w:rPr>
        <w:t xml:space="preserve">DUS </w:t>
      </w:r>
      <w:r>
        <w:rPr>
          <w:color w:val="6A5A84"/>
          <w:sz w:val="9"/>
        </w:rPr>
        <w:t>T</w:t>
      </w:r>
      <w:r>
        <w:rPr>
          <w:color w:val="857898"/>
          <w:sz w:val="9"/>
        </w:rPr>
        <w:t>R</w:t>
      </w:r>
      <w:r>
        <w:rPr>
          <w:color w:val="6A5A84"/>
          <w:sz w:val="9"/>
        </w:rPr>
        <w:t>Y</w:t>
      </w:r>
    </w:p>
    <w:p w14:paraId="50536500" w14:textId="77777777" w:rsidR="00CB751B" w:rsidRDefault="00CB751B" w:rsidP="00CB751B">
      <w:pPr>
        <w:rPr>
          <w:sz w:val="9"/>
        </w:rPr>
        <w:sectPr w:rsidR="00CB751B" w:rsidSect="00682202">
          <w:pgSz w:w="8360" w:h="19080"/>
          <w:pgMar w:top="40" w:right="580" w:bottom="0" w:left="600" w:header="720" w:footer="720" w:gutter="0"/>
          <w:cols w:space="720"/>
        </w:sectPr>
      </w:pPr>
    </w:p>
    <w:p w14:paraId="53899DC1" w14:textId="19129AB6" w:rsidR="00CB751B" w:rsidRDefault="00CB751B" w:rsidP="00CB751B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5485BD9D" wp14:editId="460B4EB5">
            <wp:simplePos x="0" y="0"/>
            <wp:positionH relativeFrom="page">
              <wp:posOffset>5734050</wp:posOffset>
            </wp:positionH>
            <wp:positionV relativeFrom="paragraph">
              <wp:posOffset>-167005</wp:posOffset>
            </wp:positionV>
            <wp:extent cx="845115" cy="891906"/>
            <wp:effectExtent l="0" t="0" r="0" b="0"/>
            <wp:wrapNone/>
            <wp:docPr id="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115" cy="891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75CBE1" w14:textId="550B8485" w:rsidR="00CB751B" w:rsidRDefault="00CB751B" w:rsidP="00CB751B">
      <w:pPr>
        <w:pStyle w:val="Heading1"/>
      </w:pPr>
      <w:r>
        <w:rPr>
          <w:color w:val="0E5698"/>
        </w:rPr>
        <w:t>TOOLBOX TALK</w:t>
      </w:r>
    </w:p>
    <w:p w14:paraId="7F1B5D9C" w14:textId="77777777" w:rsidR="00CB751B" w:rsidRPr="005A64C9" w:rsidRDefault="00CB751B" w:rsidP="00CB751B">
      <w:pPr>
        <w:pStyle w:val="BodyText"/>
        <w:rPr>
          <w:color w:val="C9D4E0"/>
          <w:w w:val="105"/>
          <w:sz w:val="15"/>
          <w:szCs w:val="22"/>
          <w:shd w:val="clear" w:color="auto" w:fill="0A4073"/>
        </w:rPr>
      </w:pPr>
    </w:p>
    <w:p w14:paraId="57E338EF" w14:textId="77777777" w:rsidR="00CB751B" w:rsidRPr="005A64C9" w:rsidRDefault="00CB751B" w:rsidP="00CB751B">
      <w:pPr>
        <w:pStyle w:val="BodyText"/>
        <w:rPr>
          <w:color w:val="C9D4E0"/>
          <w:w w:val="105"/>
          <w:sz w:val="15"/>
          <w:szCs w:val="22"/>
          <w:shd w:val="clear" w:color="auto" w:fill="0A4073"/>
        </w:rPr>
      </w:pPr>
      <w:proofErr w:type="spellStart"/>
      <w:r w:rsidRPr="005A64C9">
        <w:rPr>
          <w:color w:val="C9D4E0"/>
          <w:w w:val="105"/>
          <w:sz w:val="15"/>
          <w:szCs w:val="22"/>
          <w:shd w:val="clear" w:color="auto" w:fill="0A4073"/>
        </w:rPr>
        <w:t>Departamento</w:t>
      </w:r>
      <w:proofErr w:type="spellEnd"/>
      <w:r w:rsidRPr="005A64C9">
        <w:rPr>
          <w:color w:val="C9D4E0"/>
          <w:w w:val="105"/>
          <w:sz w:val="15"/>
          <w:szCs w:val="22"/>
          <w:shd w:val="clear" w:color="auto" w:fill="0A4073"/>
        </w:rPr>
        <w:t xml:space="preserve"> de </w:t>
      </w:r>
      <w:proofErr w:type="spellStart"/>
      <w:r w:rsidRPr="005A64C9">
        <w:rPr>
          <w:color w:val="C9D4E0"/>
          <w:w w:val="105"/>
          <w:sz w:val="15"/>
          <w:szCs w:val="22"/>
          <w:shd w:val="clear" w:color="auto" w:fill="0A4073"/>
        </w:rPr>
        <w:t>Trabajo</w:t>
      </w:r>
      <w:proofErr w:type="spellEnd"/>
      <w:r w:rsidRPr="005A64C9">
        <w:rPr>
          <w:color w:val="C9D4E0"/>
          <w:w w:val="105"/>
          <w:sz w:val="15"/>
          <w:szCs w:val="22"/>
          <w:shd w:val="clear" w:color="auto" w:fill="0A4073"/>
        </w:rPr>
        <w:t xml:space="preserve"> e </w:t>
      </w:r>
      <w:proofErr w:type="spellStart"/>
      <w:r w:rsidRPr="005A64C9">
        <w:rPr>
          <w:color w:val="C9D4E0"/>
          <w:w w:val="105"/>
          <w:sz w:val="15"/>
          <w:szCs w:val="22"/>
          <w:shd w:val="clear" w:color="auto" w:fill="0A4073"/>
        </w:rPr>
        <w:t>Industria</w:t>
      </w:r>
      <w:proofErr w:type="spellEnd"/>
      <w:r w:rsidRPr="005A64C9">
        <w:rPr>
          <w:color w:val="C9D4E0"/>
          <w:w w:val="105"/>
          <w:sz w:val="15"/>
          <w:szCs w:val="22"/>
          <w:shd w:val="clear" w:color="auto" w:fill="0A4073"/>
        </w:rPr>
        <w:t xml:space="preserve"> de Virginia</w:t>
      </w:r>
    </w:p>
    <w:p w14:paraId="430C0E0D" w14:textId="77777777" w:rsidR="00CB751B" w:rsidRDefault="00CB751B" w:rsidP="00CB751B">
      <w:pPr>
        <w:pStyle w:val="BodyText"/>
      </w:pPr>
      <w:proofErr w:type="spellStart"/>
      <w:r w:rsidRPr="005A64C9">
        <w:rPr>
          <w:color w:val="C9D4E0"/>
          <w:w w:val="105"/>
          <w:sz w:val="15"/>
          <w:szCs w:val="22"/>
          <w:shd w:val="clear" w:color="auto" w:fill="0A4073"/>
        </w:rPr>
        <w:t>Programa</w:t>
      </w:r>
      <w:proofErr w:type="spellEnd"/>
      <w:r w:rsidRPr="005A64C9">
        <w:rPr>
          <w:color w:val="C9D4E0"/>
          <w:w w:val="105"/>
          <w:sz w:val="15"/>
          <w:szCs w:val="22"/>
          <w:shd w:val="clear" w:color="auto" w:fill="0A4073"/>
        </w:rPr>
        <w:t xml:space="preserve"> de </w:t>
      </w:r>
      <w:proofErr w:type="spellStart"/>
      <w:r w:rsidRPr="005A64C9">
        <w:rPr>
          <w:color w:val="C9D4E0"/>
          <w:w w:val="105"/>
          <w:sz w:val="15"/>
          <w:szCs w:val="22"/>
          <w:shd w:val="clear" w:color="auto" w:fill="0A4073"/>
        </w:rPr>
        <w:t>Seguridad</w:t>
      </w:r>
      <w:proofErr w:type="spellEnd"/>
      <w:r w:rsidRPr="005A64C9">
        <w:rPr>
          <w:color w:val="C9D4E0"/>
          <w:w w:val="105"/>
          <w:sz w:val="15"/>
          <w:szCs w:val="22"/>
          <w:shd w:val="clear" w:color="auto" w:fill="0A4073"/>
        </w:rPr>
        <w:t xml:space="preserve"> y </w:t>
      </w:r>
      <w:proofErr w:type="spellStart"/>
      <w:r w:rsidRPr="005A64C9">
        <w:rPr>
          <w:color w:val="C9D4E0"/>
          <w:w w:val="105"/>
          <w:sz w:val="15"/>
          <w:szCs w:val="22"/>
          <w:shd w:val="clear" w:color="auto" w:fill="0A4073"/>
        </w:rPr>
        <w:t>Salud</w:t>
      </w:r>
      <w:proofErr w:type="spellEnd"/>
      <w:r w:rsidRPr="005A64C9">
        <w:rPr>
          <w:color w:val="C9D4E0"/>
          <w:w w:val="105"/>
          <w:sz w:val="15"/>
          <w:szCs w:val="22"/>
          <w:shd w:val="clear" w:color="auto" w:fill="0A4073"/>
        </w:rPr>
        <w:t xml:space="preserve"> </w:t>
      </w:r>
      <w:proofErr w:type="spellStart"/>
      <w:r w:rsidRPr="005A64C9">
        <w:rPr>
          <w:color w:val="C9D4E0"/>
          <w:w w:val="105"/>
          <w:sz w:val="15"/>
          <w:szCs w:val="22"/>
          <w:shd w:val="clear" w:color="auto" w:fill="0A4073"/>
        </w:rPr>
        <w:t>Ocupacional</w:t>
      </w:r>
      <w:proofErr w:type="spellEnd"/>
      <w:r w:rsidRPr="005A64C9">
        <w:rPr>
          <w:color w:val="C9D4E0"/>
          <w:w w:val="105"/>
          <w:sz w:val="15"/>
          <w:szCs w:val="22"/>
          <w:shd w:val="clear" w:color="auto" w:fill="0A4073"/>
        </w:rPr>
        <w:t xml:space="preserve"> de Virginia (VOSH)</w:t>
      </w:r>
    </w:p>
    <w:p w14:paraId="4083F1C6" w14:textId="77777777" w:rsidR="00CB751B" w:rsidRDefault="00CB751B" w:rsidP="00CB751B">
      <w:pPr>
        <w:spacing w:before="95"/>
        <w:ind w:right="226"/>
        <w:jc w:val="right"/>
        <w:rPr>
          <w:rFonts w:ascii="Times New Roman"/>
          <w:sz w:val="14"/>
        </w:rPr>
      </w:pPr>
      <w:r>
        <w:rPr>
          <w:rFonts w:ascii="Times New Roman"/>
          <w:color w:val="4D83B2"/>
          <w:sz w:val="14"/>
        </w:rPr>
        <w:t>7112720</w:t>
      </w:r>
      <w:r>
        <w:rPr>
          <w:rFonts w:ascii="Times New Roman"/>
          <w:color w:val="0E5698"/>
          <w:sz w:val="14"/>
        </w:rPr>
        <w:t>2</w:t>
      </w:r>
      <w:r>
        <w:rPr>
          <w:rFonts w:ascii="Times New Roman"/>
          <w:color w:val="4D83B2"/>
          <w:sz w:val="14"/>
        </w:rPr>
        <w:t>0</w:t>
      </w:r>
    </w:p>
    <w:p w14:paraId="20DF05BC" w14:textId="77777777" w:rsidR="00CB751B" w:rsidRDefault="00CB751B" w:rsidP="00CB751B">
      <w:pPr>
        <w:pStyle w:val="BodyText"/>
        <w:spacing w:before="8"/>
        <w:rPr>
          <w:b/>
          <w:bCs/>
          <w:color w:val="0F5697"/>
          <w:w w:val="105"/>
          <w:sz w:val="21"/>
          <w:szCs w:val="21"/>
        </w:rPr>
      </w:pPr>
      <w:proofErr w:type="spellStart"/>
      <w:r w:rsidRPr="00682202">
        <w:rPr>
          <w:b/>
          <w:bCs/>
          <w:color w:val="0F5697"/>
          <w:w w:val="105"/>
          <w:sz w:val="21"/>
          <w:szCs w:val="21"/>
        </w:rPr>
        <w:t>Requisitos</w:t>
      </w:r>
      <w:proofErr w:type="spellEnd"/>
      <w:r w:rsidRPr="00682202">
        <w:rPr>
          <w:b/>
          <w:bCs/>
          <w:color w:val="0F5697"/>
          <w:w w:val="105"/>
          <w:sz w:val="21"/>
          <w:szCs w:val="21"/>
        </w:rPr>
        <w:t xml:space="preserve"> De </w:t>
      </w:r>
      <w:proofErr w:type="spellStart"/>
      <w:r w:rsidRPr="00682202">
        <w:rPr>
          <w:b/>
          <w:bCs/>
          <w:color w:val="0F5697"/>
          <w:w w:val="105"/>
          <w:sz w:val="21"/>
          <w:szCs w:val="21"/>
        </w:rPr>
        <w:t>Capacitación</w:t>
      </w:r>
      <w:proofErr w:type="spellEnd"/>
      <w:r w:rsidRPr="00682202">
        <w:rPr>
          <w:b/>
          <w:bCs/>
          <w:color w:val="0F5697"/>
          <w:w w:val="105"/>
          <w:sz w:val="21"/>
          <w:szCs w:val="21"/>
        </w:rPr>
        <w:t xml:space="preserve"> De La </w:t>
      </w:r>
      <w:proofErr w:type="spellStart"/>
      <w:r w:rsidRPr="00682202">
        <w:rPr>
          <w:b/>
          <w:bCs/>
          <w:color w:val="0F5697"/>
          <w:w w:val="105"/>
          <w:sz w:val="21"/>
          <w:szCs w:val="21"/>
        </w:rPr>
        <w:t>Industria</w:t>
      </w:r>
      <w:proofErr w:type="spellEnd"/>
      <w:r w:rsidRPr="00682202">
        <w:rPr>
          <w:b/>
          <w:bCs/>
          <w:color w:val="0F5697"/>
          <w:w w:val="105"/>
          <w:sz w:val="21"/>
          <w:szCs w:val="21"/>
        </w:rPr>
        <w:t xml:space="preserve"> De La </w:t>
      </w:r>
      <w:proofErr w:type="spellStart"/>
      <w:r w:rsidRPr="00682202">
        <w:rPr>
          <w:b/>
          <w:bCs/>
          <w:color w:val="0F5697"/>
          <w:w w:val="105"/>
          <w:sz w:val="21"/>
          <w:szCs w:val="21"/>
        </w:rPr>
        <w:t>Construcción</w:t>
      </w:r>
      <w:proofErr w:type="spellEnd"/>
      <w:r w:rsidRPr="00682202">
        <w:rPr>
          <w:b/>
          <w:bCs/>
          <w:color w:val="0F5697"/>
          <w:w w:val="105"/>
          <w:sz w:val="21"/>
          <w:szCs w:val="21"/>
        </w:rPr>
        <w:t xml:space="preserve"> Para El </w:t>
      </w:r>
      <w:proofErr w:type="spellStart"/>
      <w:r w:rsidRPr="00682202">
        <w:rPr>
          <w:b/>
          <w:bCs/>
          <w:color w:val="0F5697"/>
          <w:w w:val="105"/>
          <w:sz w:val="21"/>
          <w:szCs w:val="21"/>
        </w:rPr>
        <w:t>Estándar</w:t>
      </w:r>
      <w:proofErr w:type="spellEnd"/>
      <w:r w:rsidRPr="00682202">
        <w:rPr>
          <w:b/>
          <w:bCs/>
          <w:color w:val="0F5697"/>
          <w:w w:val="105"/>
          <w:sz w:val="21"/>
          <w:szCs w:val="21"/>
        </w:rPr>
        <w:t xml:space="preserve"> Temporal De </w:t>
      </w:r>
      <w:proofErr w:type="spellStart"/>
      <w:r w:rsidRPr="00682202">
        <w:rPr>
          <w:b/>
          <w:bCs/>
          <w:color w:val="0F5697"/>
          <w:w w:val="105"/>
          <w:sz w:val="21"/>
          <w:szCs w:val="21"/>
        </w:rPr>
        <w:t>Emergencia</w:t>
      </w:r>
      <w:proofErr w:type="spellEnd"/>
      <w:r w:rsidRPr="00682202">
        <w:rPr>
          <w:b/>
          <w:bCs/>
          <w:color w:val="0F5697"/>
          <w:w w:val="105"/>
          <w:sz w:val="21"/>
          <w:szCs w:val="21"/>
        </w:rPr>
        <w:t xml:space="preserve"> COVID-19, 16VAC25-220</w:t>
      </w:r>
    </w:p>
    <w:p w14:paraId="26EBB7BE" w14:textId="77777777" w:rsidR="00CB751B" w:rsidRDefault="00CB751B" w:rsidP="00CB751B">
      <w:pPr>
        <w:pStyle w:val="BodyText"/>
        <w:spacing w:before="1"/>
        <w:rPr>
          <w:b/>
          <w:bCs/>
          <w:color w:val="0E5698"/>
          <w:w w:val="105"/>
          <w:sz w:val="19"/>
          <w:szCs w:val="19"/>
        </w:rPr>
      </w:pPr>
    </w:p>
    <w:p w14:paraId="3BF4C193" w14:textId="77777777" w:rsidR="00CB751B" w:rsidRDefault="00CB751B" w:rsidP="00CB751B">
      <w:pPr>
        <w:pStyle w:val="BodyText"/>
        <w:spacing w:before="1"/>
        <w:rPr>
          <w:b/>
          <w:bCs/>
          <w:color w:val="0E5698"/>
          <w:w w:val="105"/>
          <w:sz w:val="19"/>
          <w:szCs w:val="19"/>
        </w:rPr>
      </w:pPr>
      <w:proofErr w:type="spellStart"/>
      <w:r w:rsidRPr="005A64C9">
        <w:rPr>
          <w:b/>
          <w:bCs/>
          <w:color w:val="0E5698"/>
          <w:w w:val="105"/>
          <w:sz w:val="19"/>
          <w:szCs w:val="19"/>
        </w:rPr>
        <w:t>Prácticas</w:t>
      </w:r>
      <w:proofErr w:type="spellEnd"/>
      <w:r w:rsidRPr="005A64C9">
        <w:rPr>
          <w:b/>
          <w:bCs/>
          <w:color w:val="0E5698"/>
          <w:w w:val="105"/>
          <w:sz w:val="19"/>
          <w:szCs w:val="19"/>
        </w:rPr>
        <w:t xml:space="preserve"> de </w:t>
      </w:r>
      <w:proofErr w:type="spellStart"/>
      <w:r w:rsidRPr="005A64C9">
        <w:rPr>
          <w:b/>
          <w:bCs/>
          <w:color w:val="0E5698"/>
          <w:w w:val="105"/>
          <w:sz w:val="19"/>
          <w:szCs w:val="19"/>
        </w:rPr>
        <w:t>trabajo</w:t>
      </w:r>
      <w:proofErr w:type="spellEnd"/>
      <w:r w:rsidRPr="005A64C9">
        <w:rPr>
          <w:b/>
          <w:bCs/>
          <w:color w:val="0E5698"/>
          <w:w w:val="105"/>
          <w:sz w:val="19"/>
          <w:szCs w:val="19"/>
        </w:rPr>
        <w:t xml:space="preserve"> y </w:t>
      </w:r>
      <w:proofErr w:type="spellStart"/>
      <w:r w:rsidRPr="005A64C9">
        <w:rPr>
          <w:b/>
          <w:bCs/>
          <w:color w:val="0E5698"/>
          <w:w w:val="105"/>
          <w:sz w:val="19"/>
          <w:szCs w:val="19"/>
        </w:rPr>
        <w:t>medidas</w:t>
      </w:r>
      <w:proofErr w:type="spellEnd"/>
      <w:r w:rsidRPr="005A64C9">
        <w:rPr>
          <w:b/>
          <w:bCs/>
          <w:color w:val="0E5698"/>
          <w:w w:val="105"/>
          <w:sz w:val="19"/>
          <w:szCs w:val="19"/>
        </w:rPr>
        <w:t xml:space="preserve"> de control, </w:t>
      </w:r>
      <w:proofErr w:type="spellStart"/>
      <w:r w:rsidRPr="005A64C9">
        <w:rPr>
          <w:b/>
          <w:bCs/>
          <w:color w:val="0E5698"/>
          <w:w w:val="105"/>
          <w:sz w:val="19"/>
          <w:szCs w:val="19"/>
        </w:rPr>
        <w:t>continuación</w:t>
      </w:r>
      <w:proofErr w:type="spellEnd"/>
    </w:p>
    <w:p w14:paraId="37B2FE2B" w14:textId="77777777" w:rsidR="00CB751B" w:rsidRPr="001D6C9B" w:rsidRDefault="00CB751B" w:rsidP="00CB751B">
      <w:pPr>
        <w:pStyle w:val="BodyText"/>
        <w:spacing w:before="1"/>
        <w:rPr>
          <w:b/>
          <w:bCs/>
          <w:color w:val="0E5698"/>
          <w:w w:val="105"/>
          <w:sz w:val="19"/>
          <w:szCs w:val="19"/>
        </w:rPr>
      </w:pPr>
    </w:p>
    <w:p w14:paraId="68CD8253" w14:textId="77777777" w:rsidR="00CB751B" w:rsidRPr="00900528" w:rsidRDefault="00CB751B" w:rsidP="00CB751B">
      <w:pPr>
        <w:pStyle w:val="BodyText"/>
      </w:pPr>
      <w:proofErr w:type="spellStart"/>
      <w:r w:rsidRPr="00900528">
        <w:t>Lávese</w:t>
      </w:r>
      <w:proofErr w:type="spellEnd"/>
      <w:r w:rsidRPr="00900528">
        <w:t xml:space="preserve"> las manos </w:t>
      </w:r>
      <w:proofErr w:type="spellStart"/>
      <w:r w:rsidRPr="00900528">
        <w:t>frecuentemente</w:t>
      </w:r>
      <w:proofErr w:type="spellEnd"/>
      <w:r w:rsidRPr="00900528">
        <w:t xml:space="preserve"> con </w:t>
      </w:r>
      <w:proofErr w:type="spellStart"/>
      <w:r w:rsidRPr="00900528">
        <w:t>agua</w:t>
      </w:r>
      <w:proofErr w:type="spellEnd"/>
      <w:r w:rsidRPr="00900528">
        <w:t xml:space="preserve"> y </w:t>
      </w:r>
      <w:proofErr w:type="spellStart"/>
      <w:r w:rsidRPr="00900528">
        <w:t>jabón</w:t>
      </w:r>
      <w:proofErr w:type="spellEnd"/>
      <w:r w:rsidRPr="00900528">
        <w:t xml:space="preserve"> </w:t>
      </w:r>
      <w:proofErr w:type="spellStart"/>
      <w:r w:rsidRPr="00900528">
        <w:t>durante</w:t>
      </w:r>
      <w:proofErr w:type="spellEnd"/>
      <w:r w:rsidRPr="00900528">
        <w:t xml:space="preserve"> al </w:t>
      </w:r>
      <w:proofErr w:type="spellStart"/>
      <w:r w:rsidRPr="00900528">
        <w:t>menos</w:t>
      </w:r>
      <w:proofErr w:type="spellEnd"/>
      <w:r w:rsidRPr="00900528">
        <w:t xml:space="preserve"> 20 </w:t>
      </w:r>
      <w:proofErr w:type="spellStart"/>
      <w:r w:rsidRPr="00900528">
        <w:t>segundos</w:t>
      </w:r>
      <w:proofErr w:type="spellEnd"/>
      <w:r w:rsidRPr="00900528">
        <w:t xml:space="preserve">, </w:t>
      </w:r>
      <w:proofErr w:type="spellStart"/>
      <w:r w:rsidRPr="00900528">
        <w:t>si</w:t>
      </w:r>
      <w:proofErr w:type="spellEnd"/>
      <w:r w:rsidRPr="00900528">
        <w:t xml:space="preserve"> no hay </w:t>
      </w:r>
      <w:proofErr w:type="spellStart"/>
      <w:r w:rsidRPr="00900528">
        <w:t>agua</w:t>
      </w:r>
      <w:proofErr w:type="spellEnd"/>
      <w:r w:rsidRPr="00900528">
        <w:t xml:space="preserve"> y </w:t>
      </w:r>
      <w:proofErr w:type="spellStart"/>
      <w:r w:rsidRPr="00900528">
        <w:t>jabón</w:t>
      </w:r>
      <w:proofErr w:type="spellEnd"/>
      <w:r w:rsidRPr="00900528">
        <w:t xml:space="preserve"> </w:t>
      </w:r>
      <w:proofErr w:type="spellStart"/>
      <w:r w:rsidRPr="00900528">
        <w:t>disponibles</w:t>
      </w:r>
      <w:proofErr w:type="spellEnd"/>
      <w:r w:rsidRPr="00900528">
        <w:t xml:space="preserve"> de </w:t>
      </w:r>
      <w:proofErr w:type="spellStart"/>
      <w:r w:rsidRPr="00900528">
        <w:t>inmediato</w:t>
      </w:r>
      <w:proofErr w:type="spellEnd"/>
      <w:r w:rsidRPr="00900528">
        <w:t xml:space="preserve">, use </w:t>
      </w:r>
      <w:proofErr w:type="spellStart"/>
      <w:r w:rsidRPr="00900528">
        <w:t>desinfectante</w:t>
      </w:r>
      <w:proofErr w:type="spellEnd"/>
      <w:r w:rsidRPr="00900528">
        <w:t xml:space="preserve"> para manos a base de alcohol que </w:t>
      </w:r>
      <w:proofErr w:type="spellStart"/>
      <w:r w:rsidRPr="00900528">
        <w:t>contenga</w:t>
      </w:r>
      <w:proofErr w:type="spellEnd"/>
      <w:r w:rsidRPr="00900528">
        <w:t xml:space="preserve"> al </w:t>
      </w:r>
      <w:proofErr w:type="spellStart"/>
      <w:r w:rsidRPr="00900528">
        <w:t>menos</w:t>
      </w:r>
      <w:proofErr w:type="spellEnd"/>
      <w:r w:rsidRPr="00900528">
        <w:t xml:space="preserve"> 60% de alcohol y </w:t>
      </w:r>
      <w:proofErr w:type="spellStart"/>
      <w:r w:rsidRPr="00900528">
        <w:t>frótese</w:t>
      </w:r>
      <w:proofErr w:type="spellEnd"/>
      <w:r w:rsidRPr="00900528">
        <w:t xml:space="preserve"> las manos hasta que </w:t>
      </w:r>
      <w:proofErr w:type="spellStart"/>
      <w:r w:rsidRPr="00900528">
        <w:t>estén</w:t>
      </w:r>
      <w:proofErr w:type="spellEnd"/>
      <w:r w:rsidRPr="00900528">
        <w:t xml:space="preserve"> </w:t>
      </w:r>
      <w:proofErr w:type="spellStart"/>
      <w:r w:rsidRPr="00900528">
        <w:t>completamente</w:t>
      </w:r>
      <w:proofErr w:type="spellEnd"/>
      <w:r w:rsidRPr="00900528">
        <w:t xml:space="preserve"> </w:t>
      </w:r>
      <w:proofErr w:type="spellStart"/>
      <w:r w:rsidRPr="00900528">
        <w:t>secas</w:t>
      </w:r>
      <w:proofErr w:type="spellEnd"/>
      <w:r w:rsidRPr="00900528">
        <w:t>.</w:t>
      </w:r>
    </w:p>
    <w:p w14:paraId="2F0D87AA" w14:textId="77777777" w:rsidR="00CB751B" w:rsidRPr="00900528" w:rsidRDefault="00CB751B" w:rsidP="00CB751B">
      <w:pPr>
        <w:pStyle w:val="BodyText"/>
      </w:pPr>
    </w:p>
    <w:p w14:paraId="351A529C" w14:textId="77777777" w:rsidR="00CB751B" w:rsidRPr="00900528" w:rsidRDefault="00CB751B" w:rsidP="00CB751B">
      <w:pPr>
        <w:pStyle w:val="BodyText"/>
      </w:pPr>
      <w:proofErr w:type="spellStart"/>
      <w:r w:rsidRPr="00900528">
        <w:t>Asegure</w:t>
      </w:r>
      <w:proofErr w:type="spellEnd"/>
      <w:r w:rsidRPr="00900528">
        <w:t xml:space="preserve"> la </w:t>
      </w:r>
      <w:proofErr w:type="spellStart"/>
      <w:r w:rsidRPr="00900528">
        <w:t>etiqueta</w:t>
      </w:r>
      <w:proofErr w:type="spellEnd"/>
      <w:r w:rsidRPr="00900528">
        <w:t xml:space="preserve"> </w:t>
      </w:r>
      <w:proofErr w:type="spellStart"/>
      <w:r w:rsidRPr="00900528">
        <w:t>respiratoria</w:t>
      </w:r>
      <w:proofErr w:type="spellEnd"/>
      <w:r w:rsidRPr="00900528">
        <w:t xml:space="preserve"> </w:t>
      </w:r>
      <w:proofErr w:type="spellStart"/>
      <w:r w:rsidRPr="00900528">
        <w:t>apropiada</w:t>
      </w:r>
      <w:proofErr w:type="spellEnd"/>
      <w:r w:rsidRPr="00900528">
        <w:t xml:space="preserve">, </w:t>
      </w:r>
      <w:proofErr w:type="spellStart"/>
      <w:r w:rsidRPr="00900528">
        <w:t>cubra</w:t>
      </w:r>
      <w:proofErr w:type="spellEnd"/>
      <w:r w:rsidRPr="00900528">
        <w:t xml:space="preserve"> la </w:t>
      </w:r>
      <w:proofErr w:type="spellStart"/>
      <w:r w:rsidRPr="00900528">
        <w:t>tos</w:t>
      </w:r>
      <w:proofErr w:type="spellEnd"/>
      <w:r w:rsidRPr="00900528">
        <w:t xml:space="preserve"> y los </w:t>
      </w:r>
      <w:proofErr w:type="spellStart"/>
      <w:r w:rsidRPr="00900528">
        <w:t>estornudos</w:t>
      </w:r>
      <w:proofErr w:type="spellEnd"/>
      <w:r w:rsidRPr="00900528">
        <w:t>.</w:t>
      </w:r>
    </w:p>
    <w:p w14:paraId="4DDFF9F2" w14:textId="77777777" w:rsidR="00CB751B" w:rsidRPr="00900528" w:rsidRDefault="00CB751B" w:rsidP="00CB751B">
      <w:pPr>
        <w:pStyle w:val="BodyText"/>
        <w:spacing w:before="137"/>
      </w:pPr>
      <w:r w:rsidRPr="00900528">
        <w:t xml:space="preserve">Evite </w:t>
      </w:r>
      <w:proofErr w:type="spellStart"/>
      <w:r w:rsidRPr="00900528">
        <w:t>tocarse</w:t>
      </w:r>
      <w:proofErr w:type="spellEnd"/>
      <w:r w:rsidRPr="00900528">
        <w:t xml:space="preserve"> los </w:t>
      </w:r>
      <w:proofErr w:type="spellStart"/>
      <w:r w:rsidRPr="00900528">
        <w:t>ojos</w:t>
      </w:r>
      <w:proofErr w:type="spellEnd"/>
      <w:r w:rsidRPr="00900528">
        <w:t xml:space="preserve">, la </w:t>
      </w:r>
      <w:proofErr w:type="spellStart"/>
      <w:r w:rsidRPr="00900528">
        <w:t>nariz</w:t>
      </w:r>
      <w:proofErr w:type="spellEnd"/>
      <w:r w:rsidRPr="00900528">
        <w:t xml:space="preserve"> o la boca (</w:t>
      </w:r>
      <w:proofErr w:type="spellStart"/>
      <w:r w:rsidRPr="00900528">
        <w:t>cara</w:t>
      </w:r>
      <w:proofErr w:type="spellEnd"/>
      <w:r w:rsidRPr="00900528">
        <w:t xml:space="preserve"> </w:t>
      </w:r>
      <w:proofErr w:type="spellStart"/>
      <w:r w:rsidRPr="00900528">
        <w:t>en</w:t>
      </w:r>
      <w:proofErr w:type="spellEnd"/>
      <w:r w:rsidRPr="00900528">
        <w:t xml:space="preserve"> general) con las manos sin </w:t>
      </w:r>
      <w:proofErr w:type="spellStart"/>
      <w:r w:rsidRPr="00900528">
        <w:t>lavar</w:t>
      </w:r>
      <w:proofErr w:type="spellEnd"/>
      <w:r w:rsidRPr="00900528">
        <w:rPr>
          <w:color w:val="161616"/>
          <w:w w:val="105"/>
        </w:rPr>
        <w:t>.</w:t>
      </w:r>
    </w:p>
    <w:p w14:paraId="24849980" w14:textId="77777777" w:rsidR="00CB751B" w:rsidRPr="00900528" w:rsidRDefault="00CB751B" w:rsidP="00CB751B">
      <w:pPr>
        <w:pStyle w:val="BodyText"/>
      </w:pPr>
    </w:p>
    <w:p w14:paraId="0E017C26" w14:textId="77777777" w:rsidR="00CB751B" w:rsidRPr="00900528" w:rsidRDefault="00CB751B" w:rsidP="00CB751B">
      <w:pPr>
        <w:pStyle w:val="BodyText"/>
      </w:pPr>
      <w:proofErr w:type="spellStart"/>
      <w:r w:rsidRPr="00900528">
        <w:t>Asegúrese</w:t>
      </w:r>
      <w:proofErr w:type="spellEnd"/>
      <w:r w:rsidRPr="00900528">
        <w:t xml:space="preserve"> de que las </w:t>
      </w:r>
      <w:proofErr w:type="spellStart"/>
      <w:r w:rsidRPr="00900528">
        <w:t>herramientas</w:t>
      </w:r>
      <w:proofErr w:type="spellEnd"/>
      <w:r w:rsidRPr="00900528">
        <w:t xml:space="preserve"> de </w:t>
      </w:r>
      <w:proofErr w:type="spellStart"/>
      <w:r w:rsidRPr="00900528">
        <w:t>trabajo</w:t>
      </w:r>
      <w:proofErr w:type="spellEnd"/>
      <w:r w:rsidRPr="00900528">
        <w:t xml:space="preserve">, los </w:t>
      </w:r>
      <w:proofErr w:type="spellStart"/>
      <w:r w:rsidRPr="00900528">
        <w:t>equipos</w:t>
      </w:r>
      <w:proofErr w:type="spellEnd"/>
      <w:r w:rsidRPr="00900528">
        <w:t xml:space="preserve">, los </w:t>
      </w:r>
      <w:proofErr w:type="spellStart"/>
      <w:r w:rsidRPr="00900528">
        <w:t>vehículos</w:t>
      </w:r>
      <w:proofErr w:type="spellEnd"/>
      <w:r w:rsidRPr="00900528">
        <w:t xml:space="preserve"> y los </w:t>
      </w:r>
      <w:proofErr w:type="spellStart"/>
      <w:r w:rsidRPr="00900528">
        <w:t>equipos</w:t>
      </w:r>
      <w:proofErr w:type="spellEnd"/>
      <w:r w:rsidRPr="00900528">
        <w:t xml:space="preserve"> </w:t>
      </w:r>
      <w:proofErr w:type="spellStart"/>
      <w:r w:rsidRPr="00900528">
        <w:t>contratados</w:t>
      </w:r>
      <w:proofErr w:type="spellEnd"/>
      <w:r w:rsidRPr="00900528">
        <w:t xml:space="preserve"> que se </w:t>
      </w:r>
      <w:proofErr w:type="spellStart"/>
      <w:r w:rsidRPr="00900528">
        <w:t>tocan</w:t>
      </w:r>
      <w:proofErr w:type="spellEnd"/>
      <w:r w:rsidRPr="00900528">
        <w:t xml:space="preserve"> con </w:t>
      </w:r>
      <w:proofErr w:type="spellStart"/>
      <w:r w:rsidRPr="00900528">
        <w:t>frecuencia</w:t>
      </w:r>
      <w:proofErr w:type="spellEnd"/>
      <w:r w:rsidRPr="00900528">
        <w:t xml:space="preserve"> se </w:t>
      </w:r>
      <w:proofErr w:type="spellStart"/>
      <w:r w:rsidRPr="00900528">
        <w:t>limpien</w:t>
      </w:r>
      <w:proofErr w:type="spellEnd"/>
      <w:r w:rsidRPr="00900528">
        <w:t xml:space="preserve"> y </w:t>
      </w:r>
      <w:proofErr w:type="spellStart"/>
      <w:r w:rsidRPr="00900528">
        <w:t>desinfecten</w:t>
      </w:r>
      <w:proofErr w:type="spellEnd"/>
      <w:r w:rsidRPr="00900528">
        <w:t xml:space="preserve"> </w:t>
      </w:r>
      <w:proofErr w:type="spellStart"/>
      <w:r w:rsidRPr="00900528">
        <w:t>regularmente</w:t>
      </w:r>
      <w:proofErr w:type="spellEnd"/>
      <w:r w:rsidRPr="00900528">
        <w:t xml:space="preserve">. La </w:t>
      </w:r>
      <w:proofErr w:type="spellStart"/>
      <w:r w:rsidRPr="00900528">
        <w:t>limpieza</w:t>
      </w:r>
      <w:proofErr w:type="spellEnd"/>
      <w:r w:rsidRPr="00900528">
        <w:t xml:space="preserve"> se </w:t>
      </w:r>
      <w:proofErr w:type="spellStart"/>
      <w:r w:rsidRPr="00900528">
        <w:t>puede</w:t>
      </w:r>
      <w:proofErr w:type="spellEnd"/>
      <w:r w:rsidRPr="00900528">
        <w:t xml:space="preserve"> </w:t>
      </w:r>
      <w:proofErr w:type="spellStart"/>
      <w:r w:rsidRPr="00900528">
        <w:t>lograr</w:t>
      </w:r>
      <w:proofErr w:type="spellEnd"/>
      <w:r w:rsidRPr="00900528">
        <w:t xml:space="preserve"> </w:t>
      </w:r>
      <w:proofErr w:type="spellStart"/>
      <w:r w:rsidRPr="00900528">
        <w:t>utilizando</w:t>
      </w:r>
      <w:proofErr w:type="spellEnd"/>
      <w:r w:rsidRPr="00900528">
        <w:t xml:space="preserve"> </w:t>
      </w:r>
      <w:proofErr w:type="spellStart"/>
      <w:r w:rsidRPr="00900528">
        <w:t>agua</w:t>
      </w:r>
      <w:proofErr w:type="spellEnd"/>
      <w:r w:rsidRPr="00900528">
        <w:t xml:space="preserve"> y </w:t>
      </w:r>
      <w:proofErr w:type="spellStart"/>
      <w:r w:rsidRPr="00900528">
        <w:t>jabón</w:t>
      </w:r>
      <w:proofErr w:type="spellEnd"/>
      <w:r w:rsidRPr="00900528">
        <w:t xml:space="preserve">. La </w:t>
      </w:r>
      <w:proofErr w:type="spellStart"/>
      <w:r w:rsidRPr="00900528">
        <w:t>desinfección</w:t>
      </w:r>
      <w:proofErr w:type="spellEnd"/>
      <w:r w:rsidRPr="00900528">
        <w:t xml:space="preserve"> se </w:t>
      </w:r>
      <w:proofErr w:type="spellStart"/>
      <w:r w:rsidRPr="00900528">
        <w:t>puede</w:t>
      </w:r>
      <w:proofErr w:type="spellEnd"/>
      <w:r w:rsidRPr="00900528">
        <w:t xml:space="preserve"> </w:t>
      </w:r>
      <w:proofErr w:type="spellStart"/>
      <w:r w:rsidRPr="00900528">
        <w:t>lograr</w:t>
      </w:r>
      <w:proofErr w:type="spellEnd"/>
      <w:r w:rsidRPr="00900528">
        <w:t xml:space="preserve"> </w:t>
      </w:r>
      <w:proofErr w:type="spellStart"/>
      <w:r w:rsidRPr="00900528">
        <w:t>utilizando</w:t>
      </w:r>
      <w:proofErr w:type="spellEnd"/>
      <w:r w:rsidRPr="00900528">
        <w:t xml:space="preserve"> </w:t>
      </w:r>
      <w:proofErr w:type="spellStart"/>
      <w:r w:rsidRPr="00900528">
        <w:t>lejía</w:t>
      </w:r>
      <w:proofErr w:type="spellEnd"/>
      <w:r w:rsidRPr="00900528">
        <w:t xml:space="preserve"> </w:t>
      </w:r>
      <w:proofErr w:type="spellStart"/>
      <w:r w:rsidRPr="00900528">
        <w:t>destinada</w:t>
      </w:r>
      <w:proofErr w:type="spellEnd"/>
      <w:r w:rsidRPr="00900528">
        <w:t xml:space="preserve"> a la </w:t>
      </w:r>
      <w:proofErr w:type="spellStart"/>
      <w:r w:rsidRPr="00900528">
        <w:t>desinfección</w:t>
      </w:r>
      <w:proofErr w:type="spellEnd"/>
      <w:r w:rsidRPr="00900528">
        <w:t xml:space="preserve"> y </w:t>
      </w:r>
      <w:proofErr w:type="spellStart"/>
      <w:r w:rsidRPr="00900528">
        <w:t>tiene</w:t>
      </w:r>
      <w:proofErr w:type="spellEnd"/>
      <w:r w:rsidRPr="00900528">
        <w:t xml:space="preserve"> una </w:t>
      </w:r>
      <w:proofErr w:type="spellStart"/>
      <w:r w:rsidRPr="00900528">
        <w:t>concentración</w:t>
      </w:r>
      <w:proofErr w:type="spellEnd"/>
      <w:r w:rsidRPr="00900528">
        <w:t xml:space="preserve"> de </w:t>
      </w:r>
      <w:proofErr w:type="spellStart"/>
      <w:r w:rsidRPr="00900528">
        <w:t>hipoclorito</w:t>
      </w:r>
      <w:proofErr w:type="spellEnd"/>
      <w:r w:rsidRPr="00900528">
        <w:t xml:space="preserve"> de </w:t>
      </w:r>
      <w:proofErr w:type="spellStart"/>
      <w:r w:rsidRPr="00900528">
        <w:t>sodio</w:t>
      </w:r>
      <w:proofErr w:type="spellEnd"/>
      <w:r w:rsidRPr="00900528">
        <w:t xml:space="preserve"> del 5% - 6% </w:t>
      </w:r>
      <w:proofErr w:type="spellStart"/>
      <w:r w:rsidRPr="00900528">
        <w:t>o</w:t>
      </w:r>
      <w:proofErr w:type="spellEnd"/>
      <w:r w:rsidRPr="00900528">
        <w:t xml:space="preserve"> un </w:t>
      </w:r>
      <w:proofErr w:type="spellStart"/>
      <w:r w:rsidRPr="00900528">
        <w:t>desinfectante</w:t>
      </w:r>
      <w:proofErr w:type="spellEnd"/>
      <w:r w:rsidRPr="00900528">
        <w:t xml:space="preserve"> </w:t>
      </w:r>
      <w:proofErr w:type="spellStart"/>
      <w:r w:rsidRPr="00900528">
        <w:t>incluido</w:t>
      </w:r>
      <w:proofErr w:type="spellEnd"/>
      <w:r w:rsidRPr="00900528">
        <w:t xml:space="preserve"> </w:t>
      </w:r>
      <w:proofErr w:type="spellStart"/>
      <w:r w:rsidRPr="00900528">
        <w:t>en</w:t>
      </w:r>
      <w:proofErr w:type="spellEnd"/>
      <w:r w:rsidRPr="00900528">
        <w:t xml:space="preserve"> la </w:t>
      </w:r>
      <w:proofErr w:type="spellStart"/>
      <w:r w:rsidRPr="00900528">
        <w:t>lista</w:t>
      </w:r>
      <w:proofErr w:type="spellEnd"/>
      <w:r w:rsidRPr="00900528">
        <w:t xml:space="preserve"> "N" de la EPA.</w:t>
      </w:r>
    </w:p>
    <w:p w14:paraId="6A047D91" w14:textId="77777777" w:rsidR="00CB751B" w:rsidRPr="00900528" w:rsidRDefault="00CB751B" w:rsidP="00CB751B">
      <w:pPr>
        <w:pStyle w:val="BodyText"/>
      </w:pPr>
    </w:p>
    <w:p w14:paraId="4952139E" w14:textId="77777777" w:rsidR="00CB751B" w:rsidRPr="00900528" w:rsidRDefault="00CB751B" w:rsidP="00CB751B">
      <w:pPr>
        <w:pStyle w:val="BodyText"/>
        <w:spacing w:before="11"/>
        <w:rPr>
          <w:color w:val="050505"/>
          <w:w w:val="105"/>
        </w:rPr>
      </w:pPr>
      <w:r w:rsidRPr="00900528">
        <w:rPr>
          <w:color w:val="050505"/>
          <w:w w:val="105"/>
        </w:rPr>
        <w:t xml:space="preserve">Para </w:t>
      </w:r>
      <w:proofErr w:type="spellStart"/>
      <w:r w:rsidRPr="00900528">
        <w:rPr>
          <w:color w:val="050505"/>
          <w:w w:val="105"/>
        </w:rPr>
        <w:t>pautas</w:t>
      </w:r>
      <w:proofErr w:type="spellEnd"/>
      <w:r w:rsidRPr="00900528">
        <w:rPr>
          <w:color w:val="050505"/>
          <w:w w:val="105"/>
        </w:rPr>
        <w:t xml:space="preserve"> de </w:t>
      </w:r>
      <w:proofErr w:type="spellStart"/>
      <w:r w:rsidRPr="00900528">
        <w:rPr>
          <w:color w:val="050505"/>
          <w:w w:val="105"/>
        </w:rPr>
        <w:t>limpieza</w:t>
      </w:r>
      <w:proofErr w:type="spellEnd"/>
      <w:r w:rsidRPr="00900528">
        <w:rPr>
          <w:color w:val="050505"/>
          <w:w w:val="105"/>
        </w:rPr>
        <w:t>: https://www.cdc.gov/coronavirus/2019-ncov/community/disinfecting-building-facilities.html</w:t>
      </w:r>
    </w:p>
    <w:p w14:paraId="6CC77C79" w14:textId="77777777" w:rsidR="00CB751B" w:rsidRPr="00900528" w:rsidRDefault="00CB751B" w:rsidP="00CB751B">
      <w:pPr>
        <w:pStyle w:val="BodyText"/>
        <w:spacing w:before="11"/>
      </w:pPr>
    </w:p>
    <w:p w14:paraId="3BFF1343" w14:textId="77777777" w:rsidR="00CB751B" w:rsidRPr="00900528" w:rsidRDefault="00CB751B" w:rsidP="00CB751B">
      <w:pPr>
        <w:spacing w:line="252" w:lineRule="auto"/>
        <w:ind w:right="116"/>
        <w:rPr>
          <w:b/>
          <w:sz w:val="17"/>
          <w:szCs w:val="17"/>
        </w:rPr>
      </w:pPr>
      <w:r w:rsidRPr="00900528">
        <w:rPr>
          <w:color w:val="050505"/>
          <w:w w:val="110"/>
          <w:sz w:val="17"/>
          <w:szCs w:val="17"/>
        </w:rPr>
        <w:t xml:space="preserve">Para </w:t>
      </w:r>
      <w:proofErr w:type="spellStart"/>
      <w:r w:rsidRPr="00900528">
        <w:rPr>
          <w:color w:val="050505"/>
          <w:w w:val="110"/>
          <w:sz w:val="17"/>
          <w:szCs w:val="17"/>
        </w:rPr>
        <w:t>pautas</w:t>
      </w:r>
      <w:proofErr w:type="spellEnd"/>
      <w:r w:rsidRPr="00900528">
        <w:rPr>
          <w:color w:val="050505"/>
          <w:w w:val="110"/>
          <w:sz w:val="17"/>
          <w:szCs w:val="17"/>
        </w:rPr>
        <w:t xml:space="preserve"> de </w:t>
      </w:r>
      <w:proofErr w:type="spellStart"/>
      <w:r w:rsidRPr="00900528">
        <w:rPr>
          <w:color w:val="050505"/>
          <w:w w:val="110"/>
          <w:sz w:val="17"/>
          <w:szCs w:val="17"/>
        </w:rPr>
        <w:t>desinfección</w:t>
      </w:r>
      <w:proofErr w:type="spellEnd"/>
      <w:r w:rsidRPr="00900528">
        <w:rPr>
          <w:color w:val="050505"/>
          <w:w w:val="110"/>
          <w:sz w:val="17"/>
          <w:szCs w:val="17"/>
        </w:rPr>
        <w:t xml:space="preserve">: </w:t>
      </w:r>
      <w:proofErr w:type="spellStart"/>
      <w:r w:rsidRPr="00900528">
        <w:rPr>
          <w:color w:val="050505"/>
          <w:w w:val="110"/>
          <w:sz w:val="17"/>
          <w:szCs w:val="17"/>
        </w:rPr>
        <w:t>utilice</w:t>
      </w:r>
      <w:proofErr w:type="spellEnd"/>
      <w:r w:rsidRPr="00900528">
        <w:rPr>
          <w:color w:val="050505"/>
          <w:w w:val="110"/>
          <w:sz w:val="17"/>
          <w:szCs w:val="17"/>
        </w:rPr>
        <w:t xml:space="preserve"> la </w:t>
      </w:r>
      <w:proofErr w:type="spellStart"/>
      <w:r w:rsidRPr="00900528">
        <w:rPr>
          <w:color w:val="050505"/>
          <w:w w:val="110"/>
          <w:sz w:val="17"/>
          <w:szCs w:val="17"/>
        </w:rPr>
        <w:t>lista</w:t>
      </w:r>
      <w:proofErr w:type="spellEnd"/>
      <w:r w:rsidRPr="00900528">
        <w:rPr>
          <w:color w:val="050505"/>
          <w:w w:val="110"/>
          <w:sz w:val="17"/>
          <w:szCs w:val="17"/>
        </w:rPr>
        <w:t xml:space="preserve"> "N" de la EPA para los </w:t>
      </w:r>
      <w:proofErr w:type="spellStart"/>
      <w:r w:rsidRPr="00900528">
        <w:rPr>
          <w:color w:val="050505"/>
          <w:w w:val="110"/>
          <w:sz w:val="17"/>
          <w:szCs w:val="17"/>
        </w:rPr>
        <w:t>productos</w:t>
      </w:r>
      <w:proofErr w:type="spellEnd"/>
      <w:r w:rsidRPr="00900528">
        <w:rPr>
          <w:color w:val="050505"/>
          <w:w w:val="110"/>
          <w:sz w:val="17"/>
          <w:szCs w:val="17"/>
        </w:rPr>
        <w:t xml:space="preserve"> que </w:t>
      </w:r>
      <w:proofErr w:type="spellStart"/>
      <w:r w:rsidRPr="00900528">
        <w:rPr>
          <w:color w:val="050505"/>
          <w:w w:val="110"/>
          <w:sz w:val="17"/>
          <w:szCs w:val="17"/>
        </w:rPr>
        <w:t>cumplen</w:t>
      </w:r>
      <w:proofErr w:type="spellEnd"/>
      <w:r w:rsidRPr="00900528">
        <w:rPr>
          <w:color w:val="050505"/>
          <w:w w:val="110"/>
          <w:sz w:val="17"/>
          <w:szCs w:val="17"/>
        </w:rPr>
        <w:t xml:space="preserve"> con los </w:t>
      </w:r>
      <w:proofErr w:type="spellStart"/>
      <w:r w:rsidRPr="00900528">
        <w:rPr>
          <w:color w:val="050505"/>
          <w:w w:val="110"/>
          <w:sz w:val="17"/>
          <w:szCs w:val="17"/>
        </w:rPr>
        <w:t>criterios</w:t>
      </w:r>
      <w:proofErr w:type="spellEnd"/>
      <w:r w:rsidRPr="00900528">
        <w:rPr>
          <w:color w:val="050505"/>
          <w:w w:val="110"/>
          <w:sz w:val="17"/>
          <w:szCs w:val="17"/>
        </w:rPr>
        <w:t xml:space="preserve"> de la EPA para </w:t>
      </w:r>
      <w:proofErr w:type="spellStart"/>
      <w:r w:rsidRPr="00900528">
        <w:rPr>
          <w:color w:val="050505"/>
          <w:w w:val="110"/>
          <w:sz w:val="17"/>
          <w:szCs w:val="17"/>
        </w:rPr>
        <w:t>su</w:t>
      </w:r>
      <w:proofErr w:type="spellEnd"/>
      <w:r w:rsidRPr="00900528">
        <w:rPr>
          <w:color w:val="050505"/>
          <w:w w:val="110"/>
          <w:sz w:val="17"/>
          <w:szCs w:val="17"/>
        </w:rPr>
        <w:t xml:space="preserve"> </w:t>
      </w:r>
      <w:proofErr w:type="spellStart"/>
      <w:r w:rsidRPr="00900528">
        <w:rPr>
          <w:color w:val="050505"/>
          <w:w w:val="110"/>
          <w:sz w:val="17"/>
          <w:szCs w:val="17"/>
        </w:rPr>
        <w:t>uso</w:t>
      </w:r>
      <w:proofErr w:type="spellEnd"/>
      <w:r w:rsidRPr="00900528">
        <w:rPr>
          <w:color w:val="050505"/>
          <w:w w:val="110"/>
          <w:sz w:val="17"/>
          <w:szCs w:val="17"/>
        </w:rPr>
        <w:t xml:space="preserve"> contra el SARS-CoV-2, el virus que causa COVID-19. https://www.epa.gov/pesticide-registration/list-nd- </w:t>
      </w:r>
      <w:proofErr w:type="spellStart"/>
      <w:r w:rsidRPr="00900528">
        <w:rPr>
          <w:color w:val="050505"/>
          <w:w w:val="110"/>
          <w:sz w:val="17"/>
          <w:szCs w:val="17"/>
        </w:rPr>
        <w:t>isinfectants</w:t>
      </w:r>
      <w:proofErr w:type="spellEnd"/>
      <w:r w:rsidRPr="00900528">
        <w:rPr>
          <w:color w:val="050505"/>
          <w:w w:val="110"/>
          <w:sz w:val="17"/>
          <w:szCs w:val="17"/>
        </w:rPr>
        <w:t>-use-against-</w:t>
      </w:r>
      <w:proofErr w:type="spellStart"/>
      <w:r w:rsidRPr="00900528">
        <w:rPr>
          <w:color w:val="050505"/>
          <w:w w:val="110"/>
          <w:sz w:val="17"/>
          <w:szCs w:val="17"/>
        </w:rPr>
        <w:t>sars</w:t>
      </w:r>
      <w:proofErr w:type="spellEnd"/>
      <w:r w:rsidRPr="00900528">
        <w:rPr>
          <w:color w:val="050505"/>
          <w:w w:val="110"/>
          <w:sz w:val="17"/>
          <w:szCs w:val="17"/>
        </w:rPr>
        <w:t xml:space="preserve"> cov-2-covid-19.</w:t>
      </w:r>
    </w:p>
    <w:p w14:paraId="4392BAFF" w14:textId="77777777" w:rsidR="00CB751B" w:rsidRPr="00900528" w:rsidRDefault="00CB751B" w:rsidP="00CB751B">
      <w:pPr>
        <w:pStyle w:val="BodyText"/>
        <w:rPr>
          <w:b/>
        </w:rPr>
      </w:pPr>
    </w:p>
    <w:p w14:paraId="6F1C9151" w14:textId="77777777" w:rsidR="00CB751B" w:rsidRPr="00900528" w:rsidRDefault="00CB751B" w:rsidP="00CB751B">
      <w:pPr>
        <w:pStyle w:val="BodyText"/>
      </w:pPr>
      <w:proofErr w:type="spellStart"/>
      <w:r w:rsidRPr="00900528">
        <w:t>En</w:t>
      </w:r>
      <w:proofErr w:type="spellEnd"/>
      <w:r w:rsidRPr="00900528">
        <w:t xml:space="preserve"> la </w:t>
      </w:r>
      <w:proofErr w:type="spellStart"/>
      <w:r w:rsidRPr="00900528">
        <w:t>medida</w:t>
      </w:r>
      <w:proofErr w:type="spellEnd"/>
      <w:r w:rsidRPr="00900528">
        <w:t xml:space="preserve"> de lo </w:t>
      </w:r>
      <w:proofErr w:type="spellStart"/>
      <w:r w:rsidRPr="00900528">
        <w:t>posible</w:t>
      </w:r>
      <w:proofErr w:type="spellEnd"/>
      <w:r w:rsidRPr="00900528">
        <w:t xml:space="preserve"> y </w:t>
      </w:r>
      <w:proofErr w:type="spellStart"/>
      <w:r w:rsidRPr="00900528">
        <w:t>permitido</w:t>
      </w:r>
      <w:proofErr w:type="spellEnd"/>
      <w:r w:rsidRPr="00900528">
        <w:t xml:space="preserve"> por la ley, </w:t>
      </w:r>
      <w:proofErr w:type="spellStart"/>
      <w:r w:rsidRPr="00900528">
        <w:t>incluida</w:t>
      </w:r>
      <w:proofErr w:type="spellEnd"/>
      <w:r w:rsidRPr="00900528">
        <w:t xml:space="preserve">, entre </w:t>
      </w:r>
      <w:proofErr w:type="spellStart"/>
      <w:r w:rsidRPr="00900528">
        <w:t>otras</w:t>
      </w:r>
      <w:proofErr w:type="spellEnd"/>
      <w:r w:rsidRPr="00900528">
        <w:t xml:space="preserve">, la Ley de </w:t>
      </w:r>
      <w:proofErr w:type="spellStart"/>
      <w:r w:rsidRPr="00900528">
        <w:t>respuesta</w:t>
      </w:r>
      <w:proofErr w:type="spellEnd"/>
      <w:r w:rsidRPr="00900528">
        <w:t xml:space="preserve"> al coronavirus de Families First, </w:t>
      </w:r>
      <w:proofErr w:type="spellStart"/>
      <w:r w:rsidRPr="00900528">
        <w:t>asegúrese</w:t>
      </w:r>
      <w:proofErr w:type="spellEnd"/>
      <w:r w:rsidRPr="00900528">
        <w:t xml:space="preserve"> de que las </w:t>
      </w:r>
      <w:proofErr w:type="spellStart"/>
      <w:r w:rsidRPr="00900528">
        <w:t>políticas</w:t>
      </w:r>
      <w:proofErr w:type="spellEnd"/>
      <w:r w:rsidRPr="00900528">
        <w:t xml:space="preserve"> de </w:t>
      </w:r>
      <w:proofErr w:type="spellStart"/>
      <w:r w:rsidRPr="00900528">
        <w:t>licencia</w:t>
      </w:r>
      <w:proofErr w:type="spellEnd"/>
      <w:r w:rsidRPr="00900528">
        <w:t xml:space="preserve"> por </w:t>
      </w:r>
      <w:proofErr w:type="spellStart"/>
      <w:r w:rsidRPr="00900528">
        <w:t>enfermedad</w:t>
      </w:r>
      <w:proofErr w:type="spellEnd"/>
      <w:r w:rsidRPr="00900528">
        <w:t xml:space="preserve"> </w:t>
      </w:r>
      <w:proofErr w:type="spellStart"/>
      <w:r w:rsidRPr="00900528">
        <w:t>sean</w:t>
      </w:r>
      <w:proofErr w:type="spellEnd"/>
      <w:r w:rsidRPr="00900528">
        <w:t xml:space="preserve"> flexibles y </w:t>
      </w:r>
      <w:proofErr w:type="spellStart"/>
      <w:r w:rsidRPr="00900528">
        <w:t>consistentes</w:t>
      </w:r>
      <w:proofErr w:type="spellEnd"/>
      <w:r w:rsidRPr="00900528">
        <w:t xml:space="preserve"> con la </w:t>
      </w:r>
      <w:proofErr w:type="spellStart"/>
      <w:r w:rsidRPr="00900528">
        <w:t>guía</w:t>
      </w:r>
      <w:proofErr w:type="spellEnd"/>
      <w:r w:rsidRPr="00900528">
        <w:t xml:space="preserve"> de </w:t>
      </w:r>
      <w:proofErr w:type="spellStart"/>
      <w:r w:rsidRPr="00900528">
        <w:t>salud</w:t>
      </w:r>
      <w:proofErr w:type="spellEnd"/>
      <w:r w:rsidRPr="00900528">
        <w:t xml:space="preserve"> </w:t>
      </w:r>
      <w:proofErr w:type="spellStart"/>
      <w:r w:rsidRPr="00900528">
        <w:t>pública</w:t>
      </w:r>
      <w:proofErr w:type="spellEnd"/>
      <w:r w:rsidRPr="00900528">
        <w:t xml:space="preserve"> y que los </w:t>
      </w:r>
      <w:proofErr w:type="spellStart"/>
      <w:r w:rsidRPr="00900528">
        <w:t>empleados</w:t>
      </w:r>
      <w:proofErr w:type="spellEnd"/>
      <w:r w:rsidRPr="00900528">
        <w:t xml:space="preserve"> </w:t>
      </w:r>
      <w:proofErr w:type="spellStart"/>
      <w:r w:rsidRPr="00900528">
        <w:t>conozcan</w:t>
      </w:r>
      <w:proofErr w:type="spellEnd"/>
      <w:r w:rsidRPr="00900528">
        <w:t xml:space="preserve"> </w:t>
      </w:r>
      <w:proofErr w:type="spellStart"/>
      <w:r w:rsidRPr="00900528">
        <w:t>estas</w:t>
      </w:r>
      <w:proofErr w:type="spellEnd"/>
      <w:r w:rsidRPr="00900528">
        <w:t xml:space="preserve"> </w:t>
      </w:r>
      <w:proofErr w:type="spellStart"/>
      <w:r w:rsidRPr="00900528">
        <w:t>políticas</w:t>
      </w:r>
      <w:proofErr w:type="spellEnd"/>
      <w:r w:rsidRPr="00900528">
        <w:t>.</w:t>
      </w:r>
    </w:p>
    <w:p w14:paraId="35FFB19C" w14:textId="77777777" w:rsidR="00CB751B" w:rsidRPr="00832FAC" w:rsidRDefault="00CB751B" w:rsidP="00CB751B">
      <w:pPr>
        <w:pStyle w:val="BodyText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DD8BDE2" wp14:editId="7EF9861A">
                <wp:simplePos x="0" y="0"/>
                <wp:positionH relativeFrom="page">
                  <wp:posOffset>453390</wp:posOffset>
                </wp:positionH>
                <wp:positionV relativeFrom="paragraph">
                  <wp:posOffset>189230</wp:posOffset>
                </wp:positionV>
                <wp:extent cx="4408805" cy="0"/>
                <wp:effectExtent l="5715" t="8255" r="5080" b="10795"/>
                <wp:wrapTopAndBottom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880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E56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1A1A1" id="Line 3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7pt,14.9pt" to="382.8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epyAEAAIADAAAOAAAAZHJzL2Uyb0RvYy54bWysU8Fu2zAMvQ/YPwi6L3a6tsiMOD0k7S7Z&#10;FqDdBzCSbAuTRUFSYufvR8lJtrW3YhdBFMnHx0dq+TD2hh2VDxptzeezkjNlBUpt25r/fHn6tOAs&#10;RLASDFpV85MK/GH18cNycJW6wQ6NVJ4RiA3V4GrexeiqogiiUz2EGTplydmg7yGS6dtCehgIvTfF&#10;TVneFwN66TwKFQK9biYnX2X8plEi/miaoCIzNSduMZ8+n/t0FqslVK0H12lxpgHvYNGDtlT0CrWB&#10;COzg9RuoXguPAZs4E9gX2DRaqNwDdTMvX3Xz3IFTuRcSJ7irTOH/wYrvx51nWtLs7jiz0NOMttoq&#10;9jlJM7hQUcTa7nxqToz22W1R/ArM4roD26pM8eXkKG2eMop/UpIRHBXYD99QUgwcImadxsb3CZIU&#10;YGMex+k6DjVGJujx9rZcLEqiJS6+AqpLovMhflXYs3SpuSHOGRiO2xATEaguIamOxSdtTJ62sWxI&#10;tdJzQKNl8mTDt/u18ewIaVke7+6/LHJLr8IS7AZCN8VlhGmNPB6szCU6BfLxfI+gzXQnSsaeJUqq&#10;TPruUZ52/iIdjTlzP69k2qO/7Zz95+OsfgMAAP//AwBQSwMEFAAGAAgAAAAhALwskanbAAAACAEA&#10;AA8AAABkcnMvZG93bnJldi54bWxMj0FLw0AQhe+C/2EZwZvdpMRGYzYlCMWztSDeptkxCWZnY3bb&#10;Rn+9Ix7scd57vPleuZ7doI40hd6zgXSRgCJuvO25NbB72dzcgQoR2eLgmQx8UYB1dXlRYmH9iZ/p&#10;uI2tkhIOBRroYhwLrUPTkcOw8COxeO9+chjlnFptJzxJuRv0MklW2mHP8qHDkR47aj62B2cgG12G&#10;jQ5Pb8nnps7r7/ia7qIx11dz/QAq0hz/w/CLL+hQCdPeH9gGNRjI00ySBpb3skD8fHWbg9r/Cboq&#10;9fmA6gcAAP//AwBQSwECLQAUAAYACAAAACEAtoM4kv4AAADhAQAAEwAAAAAAAAAAAAAAAAAAAAAA&#10;W0NvbnRlbnRfVHlwZXNdLnhtbFBLAQItABQABgAIAAAAIQA4/SH/1gAAAJQBAAALAAAAAAAAAAAA&#10;AAAAAC8BAABfcmVscy8ucmVsc1BLAQItABQABgAIAAAAIQCktXepyAEAAIADAAAOAAAAAAAAAAAA&#10;AAAAAC4CAABkcnMvZTJvRG9jLnhtbFBLAQItABQABgAIAAAAIQC8LJGp2wAAAAgBAAAPAAAAAAAA&#10;AAAAAAAAACIEAABkcnMvZG93bnJldi54bWxQSwUGAAAAAAQABADzAAAAKgUAAAAA&#10;" strokecolor="#0e5698" strokeweight="0">
                <w10:wrap type="topAndBottom" anchorx="page"/>
              </v:line>
            </w:pict>
          </mc:Fallback>
        </mc:AlternateContent>
      </w:r>
    </w:p>
    <w:p w14:paraId="2D4D77C7" w14:textId="77777777" w:rsidR="00CB751B" w:rsidRDefault="00CB751B" w:rsidP="00CB751B">
      <w:pPr>
        <w:pStyle w:val="Heading4"/>
        <w:spacing w:before="166"/>
        <w:ind w:left="114" w:firstLine="0"/>
        <w:rPr>
          <w:b/>
          <w:bCs/>
          <w:color w:val="0E5698"/>
          <w:w w:val="105"/>
        </w:rPr>
      </w:pPr>
      <w:proofErr w:type="spellStart"/>
      <w:r w:rsidRPr="00832FAC">
        <w:rPr>
          <w:b/>
          <w:bCs/>
          <w:color w:val="0E5698"/>
          <w:w w:val="105"/>
        </w:rPr>
        <w:t>Disposición</w:t>
      </w:r>
      <w:proofErr w:type="spellEnd"/>
      <w:r w:rsidRPr="00832FAC">
        <w:rPr>
          <w:b/>
          <w:bCs/>
          <w:color w:val="0E5698"/>
          <w:w w:val="105"/>
        </w:rPr>
        <w:t xml:space="preserve"> </w:t>
      </w:r>
      <w:proofErr w:type="spellStart"/>
      <w:r w:rsidRPr="00832FAC">
        <w:rPr>
          <w:b/>
          <w:bCs/>
          <w:color w:val="0E5698"/>
          <w:w w:val="105"/>
        </w:rPr>
        <w:t>antidiscriminatoria</w:t>
      </w:r>
      <w:proofErr w:type="spellEnd"/>
      <w:r w:rsidRPr="00832FAC">
        <w:rPr>
          <w:b/>
          <w:bCs/>
          <w:color w:val="0E5698"/>
          <w:w w:val="105"/>
        </w:rPr>
        <w:t xml:space="preserve"> bajo la </w:t>
      </w:r>
      <w:proofErr w:type="spellStart"/>
      <w:r w:rsidRPr="00832FAC">
        <w:rPr>
          <w:b/>
          <w:bCs/>
          <w:color w:val="0E5698"/>
          <w:w w:val="105"/>
        </w:rPr>
        <w:t>norma</w:t>
      </w:r>
      <w:proofErr w:type="spellEnd"/>
    </w:p>
    <w:p w14:paraId="0FF8D96C" w14:textId="77777777" w:rsidR="00CB751B" w:rsidRDefault="00CB751B" w:rsidP="00CB751B">
      <w:pPr>
        <w:pStyle w:val="Heading4"/>
        <w:spacing w:before="166"/>
        <w:ind w:left="114" w:firstLine="0"/>
        <w:rPr>
          <w:b/>
          <w:bCs/>
          <w:color w:val="0E5698"/>
          <w:w w:val="105"/>
        </w:rPr>
      </w:pPr>
    </w:p>
    <w:p w14:paraId="58B9CCB0" w14:textId="77777777" w:rsidR="00CB751B" w:rsidRPr="001D6C9B" w:rsidRDefault="00CB751B" w:rsidP="00CB751B">
      <w:pPr>
        <w:pStyle w:val="BodyText"/>
      </w:pPr>
      <w:proofErr w:type="spellStart"/>
      <w:r w:rsidRPr="001D6C9B">
        <w:t>Ninguna</w:t>
      </w:r>
      <w:proofErr w:type="spellEnd"/>
      <w:r w:rsidRPr="001D6C9B">
        <w:t xml:space="preserve"> persona </w:t>
      </w:r>
      <w:proofErr w:type="spellStart"/>
      <w:r w:rsidRPr="001D6C9B">
        <w:t>podrá</w:t>
      </w:r>
      <w:proofErr w:type="spellEnd"/>
      <w:r w:rsidRPr="001D6C9B">
        <w:t xml:space="preserve"> </w:t>
      </w:r>
      <w:proofErr w:type="spellStart"/>
      <w:r w:rsidRPr="001D6C9B">
        <w:t>despedir</w:t>
      </w:r>
      <w:proofErr w:type="spellEnd"/>
      <w:r w:rsidRPr="001D6C9B">
        <w:t xml:space="preserve"> o </w:t>
      </w:r>
      <w:proofErr w:type="spellStart"/>
      <w:r w:rsidRPr="001D6C9B">
        <w:t>discriminar</w:t>
      </w:r>
      <w:proofErr w:type="spellEnd"/>
      <w:r w:rsidRPr="001D6C9B">
        <w:t xml:space="preserve"> de </w:t>
      </w:r>
      <w:proofErr w:type="spellStart"/>
      <w:r w:rsidRPr="001D6C9B">
        <w:t>ninguna</w:t>
      </w:r>
      <w:proofErr w:type="spellEnd"/>
      <w:r w:rsidRPr="001D6C9B">
        <w:t xml:space="preserve"> </w:t>
      </w:r>
      <w:proofErr w:type="spellStart"/>
      <w:r w:rsidRPr="001D6C9B">
        <w:t>manera</w:t>
      </w:r>
      <w:proofErr w:type="spellEnd"/>
      <w:r w:rsidRPr="001D6C9B">
        <w:t xml:space="preserve"> a un </w:t>
      </w:r>
      <w:proofErr w:type="spellStart"/>
      <w:r w:rsidRPr="001D6C9B">
        <w:t>empleado</w:t>
      </w:r>
      <w:proofErr w:type="spellEnd"/>
      <w:r w:rsidRPr="001D6C9B">
        <w:t xml:space="preserve"> </w:t>
      </w:r>
      <w:proofErr w:type="spellStart"/>
      <w:r w:rsidRPr="001D6C9B">
        <w:t>porque</w:t>
      </w:r>
      <w:proofErr w:type="spellEnd"/>
      <w:r w:rsidRPr="001D6C9B">
        <w:t xml:space="preserve"> el </w:t>
      </w:r>
      <w:proofErr w:type="spellStart"/>
      <w:r w:rsidRPr="001D6C9B">
        <w:t>empleado</w:t>
      </w:r>
      <w:proofErr w:type="spellEnd"/>
      <w:r w:rsidRPr="001D6C9B">
        <w:t xml:space="preserve"> </w:t>
      </w:r>
      <w:proofErr w:type="spellStart"/>
      <w:r w:rsidRPr="001D6C9B">
        <w:t>tiene</w:t>
      </w:r>
      <w:proofErr w:type="spellEnd"/>
      <w:r w:rsidRPr="001D6C9B">
        <w:t>:</w:t>
      </w:r>
    </w:p>
    <w:p w14:paraId="6AEE6E93" w14:textId="77777777" w:rsidR="00CB751B" w:rsidRPr="001D6C9B" w:rsidRDefault="00CB751B" w:rsidP="00CB751B">
      <w:pPr>
        <w:pStyle w:val="BodyText"/>
      </w:pPr>
    </w:p>
    <w:p w14:paraId="5814FA28" w14:textId="77777777" w:rsidR="00CB751B" w:rsidRPr="001D6C9B" w:rsidRDefault="00CB751B" w:rsidP="00CB751B">
      <w:pPr>
        <w:pStyle w:val="BodyText"/>
      </w:pPr>
      <w:proofErr w:type="spellStart"/>
      <w:r w:rsidRPr="001D6C9B">
        <w:t>Ejerció</w:t>
      </w:r>
      <w:proofErr w:type="spellEnd"/>
      <w:r w:rsidRPr="001D6C9B">
        <w:t xml:space="preserve"> derechos bajo las </w:t>
      </w:r>
      <w:proofErr w:type="spellStart"/>
      <w:r w:rsidRPr="001D6C9B">
        <w:t>disposiciones</w:t>
      </w:r>
      <w:proofErr w:type="spellEnd"/>
      <w:r w:rsidRPr="001D6C9B">
        <w:t xml:space="preserve"> de </w:t>
      </w:r>
      <w:proofErr w:type="spellStart"/>
      <w:r w:rsidRPr="001D6C9B">
        <w:t>seguridad</w:t>
      </w:r>
      <w:proofErr w:type="spellEnd"/>
      <w:r w:rsidRPr="001D6C9B">
        <w:t xml:space="preserve"> y </w:t>
      </w:r>
      <w:proofErr w:type="spellStart"/>
      <w:r w:rsidRPr="001D6C9B">
        <w:t>salud</w:t>
      </w:r>
      <w:proofErr w:type="spellEnd"/>
      <w:r w:rsidRPr="001D6C9B">
        <w:t xml:space="preserve"> de </w:t>
      </w:r>
      <w:proofErr w:type="spellStart"/>
      <w:r w:rsidRPr="001D6C9B">
        <w:t>este</w:t>
      </w:r>
      <w:proofErr w:type="spellEnd"/>
      <w:r w:rsidRPr="001D6C9B">
        <w:t xml:space="preserve"> </w:t>
      </w:r>
      <w:proofErr w:type="spellStart"/>
      <w:r w:rsidRPr="001D6C9B">
        <w:t>Título</w:t>
      </w:r>
      <w:proofErr w:type="spellEnd"/>
      <w:r w:rsidRPr="001D6C9B">
        <w:t xml:space="preserve"> 40.1 </w:t>
      </w:r>
      <w:proofErr w:type="spellStart"/>
      <w:r w:rsidRPr="001D6C9B">
        <w:t>estándar</w:t>
      </w:r>
      <w:proofErr w:type="spellEnd"/>
      <w:r w:rsidRPr="001D6C9B">
        <w:t xml:space="preserve"> del Código de Virginia, y las </w:t>
      </w:r>
      <w:proofErr w:type="spellStart"/>
      <w:r w:rsidRPr="001D6C9B">
        <w:t>regulaciones</w:t>
      </w:r>
      <w:proofErr w:type="spellEnd"/>
      <w:r w:rsidRPr="001D6C9B">
        <w:t xml:space="preserve"> de </w:t>
      </w:r>
      <w:proofErr w:type="spellStart"/>
      <w:r w:rsidRPr="001D6C9B">
        <w:t>implementación</w:t>
      </w:r>
      <w:proofErr w:type="spellEnd"/>
      <w:r w:rsidRPr="001D6C9B">
        <w:t xml:space="preserve"> bajo 16VAC25-60-110 para </w:t>
      </w:r>
      <w:proofErr w:type="spellStart"/>
      <w:r w:rsidRPr="001D6C9B">
        <w:t>ellos</w:t>
      </w:r>
      <w:proofErr w:type="spellEnd"/>
      <w:r w:rsidRPr="001D6C9B">
        <w:t xml:space="preserve"> </w:t>
      </w:r>
      <w:proofErr w:type="spellStart"/>
      <w:r w:rsidRPr="001D6C9B">
        <w:t>mismos</w:t>
      </w:r>
      <w:proofErr w:type="spellEnd"/>
      <w:r w:rsidRPr="001D6C9B">
        <w:t xml:space="preserve"> o para </w:t>
      </w:r>
      <w:proofErr w:type="spellStart"/>
      <w:r w:rsidRPr="001D6C9B">
        <w:t>otros</w:t>
      </w:r>
      <w:proofErr w:type="spellEnd"/>
      <w:r w:rsidRPr="001D6C9B">
        <w:t>.</w:t>
      </w:r>
    </w:p>
    <w:p w14:paraId="37CDBB01" w14:textId="77777777" w:rsidR="00CB751B" w:rsidRPr="001D6C9B" w:rsidRDefault="00CB751B" w:rsidP="00CB751B">
      <w:pPr>
        <w:pStyle w:val="BodyText"/>
      </w:pPr>
    </w:p>
    <w:p w14:paraId="6A8BF379" w14:textId="77777777" w:rsidR="00CB751B" w:rsidRPr="001D6C9B" w:rsidRDefault="00CB751B" w:rsidP="00CB751B">
      <w:pPr>
        <w:pStyle w:val="BodyText"/>
      </w:pPr>
      <w:r w:rsidRPr="001D6C9B">
        <w:t xml:space="preserve">Se </w:t>
      </w:r>
      <w:proofErr w:type="spellStart"/>
      <w:r w:rsidRPr="001D6C9B">
        <w:t>proporciona</w:t>
      </w:r>
      <w:proofErr w:type="spellEnd"/>
      <w:r w:rsidRPr="001D6C9B">
        <w:t xml:space="preserve"> y </w:t>
      </w:r>
      <w:proofErr w:type="spellStart"/>
      <w:r w:rsidRPr="001D6C9B">
        <w:t>usa</w:t>
      </w:r>
      <w:proofErr w:type="spellEnd"/>
      <w:r w:rsidRPr="001D6C9B">
        <w:t xml:space="preserve"> </w:t>
      </w:r>
      <w:proofErr w:type="spellStart"/>
      <w:r w:rsidRPr="001D6C9B">
        <w:t>voluntariamente</w:t>
      </w:r>
      <w:proofErr w:type="spellEnd"/>
      <w:r w:rsidRPr="001D6C9B">
        <w:t xml:space="preserve"> </w:t>
      </w:r>
      <w:proofErr w:type="spellStart"/>
      <w:r w:rsidRPr="001D6C9B">
        <w:t>su</w:t>
      </w:r>
      <w:proofErr w:type="spellEnd"/>
      <w:r w:rsidRPr="001D6C9B">
        <w:t xml:space="preserve"> </w:t>
      </w:r>
      <w:proofErr w:type="spellStart"/>
      <w:r w:rsidRPr="001D6C9B">
        <w:t>propio</w:t>
      </w:r>
      <w:proofErr w:type="spellEnd"/>
      <w:r w:rsidRPr="001D6C9B">
        <w:t xml:space="preserve"> </w:t>
      </w:r>
      <w:proofErr w:type="spellStart"/>
      <w:r w:rsidRPr="001D6C9B">
        <w:t>equipo</w:t>
      </w:r>
      <w:proofErr w:type="spellEnd"/>
      <w:r w:rsidRPr="001D6C9B">
        <w:t xml:space="preserve"> de </w:t>
      </w:r>
      <w:proofErr w:type="spellStart"/>
      <w:r w:rsidRPr="001D6C9B">
        <w:t>protección</w:t>
      </w:r>
      <w:proofErr w:type="spellEnd"/>
      <w:r w:rsidRPr="001D6C9B">
        <w:t xml:space="preserve"> personal, </w:t>
      </w:r>
      <w:proofErr w:type="spellStart"/>
      <w:r w:rsidRPr="001D6C9B">
        <w:t>siempre</w:t>
      </w:r>
      <w:proofErr w:type="spellEnd"/>
      <w:r w:rsidRPr="001D6C9B">
        <w:t xml:space="preserve"> que el EPP no </w:t>
      </w:r>
      <w:proofErr w:type="spellStart"/>
      <w:r w:rsidRPr="001D6C9B">
        <w:t>cree</w:t>
      </w:r>
      <w:proofErr w:type="spellEnd"/>
      <w:r w:rsidRPr="001D6C9B">
        <w:t xml:space="preserve"> un </w:t>
      </w:r>
      <w:proofErr w:type="spellStart"/>
      <w:r w:rsidRPr="001D6C9B">
        <w:t>peligro</w:t>
      </w:r>
      <w:proofErr w:type="spellEnd"/>
      <w:r w:rsidRPr="001D6C9B">
        <w:t xml:space="preserve"> mayor para el </w:t>
      </w:r>
      <w:proofErr w:type="spellStart"/>
      <w:r w:rsidRPr="001D6C9B">
        <w:t>empleado</w:t>
      </w:r>
      <w:proofErr w:type="spellEnd"/>
      <w:r w:rsidRPr="001D6C9B">
        <w:t xml:space="preserve">, o </w:t>
      </w:r>
      <w:proofErr w:type="spellStart"/>
      <w:r w:rsidRPr="001D6C9B">
        <w:t>cree</w:t>
      </w:r>
      <w:proofErr w:type="spellEnd"/>
      <w:r w:rsidRPr="001D6C9B">
        <w:t xml:space="preserve"> un </w:t>
      </w:r>
      <w:proofErr w:type="spellStart"/>
      <w:r w:rsidRPr="001D6C9B">
        <w:t>peligro</w:t>
      </w:r>
      <w:proofErr w:type="spellEnd"/>
      <w:r w:rsidRPr="001D6C9B">
        <w:t xml:space="preserve"> grave para </w:t>
      </w:r>
      <w:proofErr w:type="spellStart"/>
      <w:r w:rsidRPr="001D6C9B">
        <w:t>otros</w:t>
      </w:r>
      <w:proofErr w:type="spellEnd"/>
      <w:r w:rsidRPr="001D6C9B">
        <w:t xml:space="preserve"> </w:t>
      </w:r>
      <w:proofErr w:type="spellStart"/>
      <w:r w:rsidRPr="001D6C9B">
        <w:t>empleados</w:t>
      </w:r>
      <w:proofErr w:type="spellEnd"/>
      <w:r w:rsidRPr="001D6C9B">
        <w:t>.</w:t>
      </w:r>
    </w:p>
    <w:p w14:paraId="16084832" w14:textId="77777777" w:rsidR="00CB751B" w:rsidRPr="001D6C9B" w:rsidRDefault="00CB751B" w:rsidP="00CB751B">
      <w:pPr>
        <w:pStyle w:val="BodyText"/>
      </w:pPr>
    </w:p>
    <w:p w14:paraId="56C65478" w14:textId="77777777" w:rsidR="00CB751B" w:rsidRPr="001D6C9B" w:rsidRDefault="00CB751B" w:rsidP="00CB751B">
      <w:pPr>
        <w:pStyle w:val="BodyText"/>
      </w:pPr>
      <w:proofErr w:type="spellStart"/>
      <w:r w:rsidRPr="001D6C9B">
        <w:t>Planteó</w:t>
      </w:r>
      <w:proofErr w:type="spellEnd"/>
      <w:r w:rsidRPr="001D6C9B">
        <w:t xml:space="preserve"> una </w:t>
      </w:r>
      <w:proofErr w:type="spellStart"/>
      <w:r w:rsidRPr="001D6C9B">
        <w:t>preocupación</w:t>
      </w:r>
      <w:proofErr w:type="spellEnd"/>
      <w:r w:rsidRPr="001D6C9B">
        <w:t xml:space="preserve"> </w:t>
      </w:r>
      <w:proofErr w:type="spellStart"/>
      <w:r w:rsidRPr="001D6C9B">
        <w:t>razonable</w:t>
      </w:r>
      <w:proofErr w:type="spellEnd"/>
      <w:r w:rsidRPr="001D6C9B">
        <w:t xml:space="preserve"> </w:t>
      </w:r>
      <w:proofErr w:type="spellStart"/>
      <w:r w:rsidRPr="001D6C9B">
        <w:t>sobre</w:t>
      </w:r>
      <w:proofErr w:type="spellEnd"/>
      <w:r w:rsidRPr="001D6C9B">
        <w:t xml:space="preserve"> el control de </w:t>
      </w:r>
      <w:proofErr w:type="spellStart"/>
      <w:r w:rsidRPr="001D6C9B">
        <w:t>infecciones</w:t>
      </w:r>
      <w:proofErr w:type="spellEnd"/>
      <w:r w:rsidRPr="001D6C9B">
        <w:t xml:space="preserve"> </w:t>
      </w:r>
      <w:proofErr w:type="spellStart"/>
      <w:r w:rsidRPr="001D6C9B">
        <w:t>relacionadas</w:t>
      </w:r>
      <w:proofErr w:type="spellEnd"/>
      <w:r w:rsidRPr="001D6C9B">
        <w:t xml:space="preserve"> con el virus SARS-CoV-2 y la </w:t>
      </w:r>
      <w:proofErr w:type="spellStart"/>
      <w:r w:rsidRPr="001D6C9B">
        <w:t>enfermedad</w:t>
      </w:r>
      <w:proofErr w:type="spellEnd"/>
      <w:r w:rsidRPr="001D6C9B">
        <w:t xml:space="preserve"> COVID-19 al </w:t>
      </w:r>
      <w:proofErr w:type="spellStart"/>
      <w:r w:rsidRPr="001D6C9B">
        <w:t>empleador</w:t>
      </w:r>
      <w:proofErr w:type="spellEnd"/>
      <w:r w:rsidRPr="001D6C9B">
        <w:t xml:space="preserve">, </w:t>
      </w:r>
      <w:proofErr w:type="gramStart"/>
      <w:r w:rsidRPr="001D6C9B">
        <w:t>a</w:t>
      </w:r>
      <w:proofErr w:type="gramEnd"/>
      <w:r w:rsidRPr="001D6C9B">
        <w:t xml:space="preserve"> </w:t>
      </w:r>
      <w:proofErr w:type="spellStart"/>
      <w:r w:rsidRPr="001D6C9B">
        <w:t>otros</w:t>
      </w:r>
      <w:proofErr w:type="spellEnd"/>
      <w:r w:rsidRPr="001D6C9B">
        <w:t xml:space="preserve"> </w:t>
      </w:r>
      <w:proofErr w:type="spellStart"/>
      <w:r w:rsidRPr="001D6C9B">
        <w:t>empleados</w:t>
      </w:r>
      <w:proofErr w:type="spellEnd"/>
      <w:r w:rsidRPr="001D6C9B">
        <w:t xml:space="preserve">, a una </w:t>
      </w:r>
      <w:proofErr w:type="spellStart"/>
      <w:r w:rsidRPr="001D6C9B">
        <w:t>agencia</w:t>
      </w:r>
      <w:proofErr w:type="spellEnd"/>
      <w:r w:rsidRPr="001D6C9B">
        <w:t xml:space="preserve"> </w:t>
      </w:r>
      <w:proofErr w:type="spellStart"/>
      <w:r w:rsidRPr="001D6C9B">
        <w:t>gubernamental</w:t>
      </w:r>
      <w:proofErr w:type="spellEnd"/>
      <w:r w:rsidRPr="001D6C9B">
        <w:t xml:space="preserve"> o al </w:t>
      </w:r>
      <w:proofErr w:type="spellStart"/>
      <w:r w:rsidRPr="001D6C9B">
        <w:t>público</w:t>
      </w:r>
      <w:proofErr w:type="spellEnd"/>
      <w:r w:rsidRPr="001D6C9B">
        <w:t xml:space="preserve">, </w:t>
      </w:r>
      <w:proofErr w:type="spellStart"/>
      <w:r w:rsidRPr="001D6C9B">
        <w:t>como</w:t>
      </w:r>
      <w:proofErr w:type="spellEnd"/>
      <w:r w:rsidRPr="001D6C9B">
        <w:t xml:space="preserve"> a </w:t>
      </w:r>
      <w:proofErr w:type="spellStart"/>
      <w:r w:rsidRPr="001D6C9B">
        <w:t>través</w:t>
      </w:r>
      <w:proofErr w:type="spellEnd"/>
      <w:r w:rsidRPr="001D6C9B">
        <w:t xml:space="preserve"> de </w:t>
      </w:r>
      <w:proofErr w:type="spellStart"/>
      <w:r w:rsidRPr="001D6C9B">
        <w:t>medios</w:t>
      </w:r>
      <w:proofErr w:type="spellEnd"/>
      <w:r w:rsidRPr="001D6C9B">
        <w:t xml:space="preserve"> </w:t>
      </w:r>
      <w:proofErr w:type="spellStart"/>
      <w:r w:rsidRPr="001D6C9B">
        <w:t>impresos</w:t>
      </w:r>
      <w:proofErr w:type="spellEnd"/>
      <w:r w:rsidRPr="001D6C9B">
        <w:t xml:space="preserve">, </w:t>
      </w:r>
      <w:proofErr w:type="spellStart"/>
      <w:r w:rsidRPr="001D6C9B">
        <w:t>en</w:t>
      </w:r>
      <w:proofErr w:type="spellEnd"/>
      <w:r w:rsidRPr="001D6C9B">
        <w:t xml:space="preserve"> </w:t>
      </w:r>
      <w:proofErr w:type="spellStart"/>
      <w:r w:rsidRPr="001D6C9B">
        <w:t>línea</w:t>
      </w:r>
      <w:proofErr w:type="spellEnd"/>
      <w:r w:rsidRPr="001D6C9B">
        <w:t xml:space="preserve">, </w:t>
      </w:r>
      <w:proofErr w:type="spellStart"/>
      <w:r w:rsidRPr="001D6C9B">
        <w:t>sociales</w:t>
      </w:r>
      <w:proofErr w:type="spellEnd"/>
      <w:r w:rsidRPr="001D6C9B">
        <w:t xml:space="preserve"> o </w:t>
      </w:r>
      <w:proofErr w:type="spellStart"/>
      <w:r w:rsidRPr="001D6C9B">
        <w:t>cualquier</w:t>
      </w:r>
      <w:proofErr w:type="spellEnd"/>
      <w:r w:rsidRPr="001D6C9B">
        <w:t xml:space="preserve"> </w:t>
      </w:r>
      <w:proofErr w:type="spellStart"/>
      <w:r w:rsidRPr="001D6C9B">
        <w:t>otro</w:t>
      </w:r>
      <w:proofErr w:type="spellEnd"/>
      <w:r w:rsidRPr="001D6C9B">
        <w:t xml:space="preserve"> medio.</w:t>
      </w:r>
    </w:p>
    <w:p w14:paraId="11A3632D" w14:textId="77777777" w:rsidR="00CB751B" w:rsidRDefault="00CB751B" w:rsidP="00CB751B">
      <w:pPr>
        <w:pStyle w:val="BodyText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59A8F27" wp14:editId="5572A0CF">
                <wp:simplePos x="0" y="0"/>
                <wp:positionH relativeFrom="page">
                  <wp:posOffset>453390</wp:posOffset>
                </wp:positionH>
                <wp:positionV relativeFrom="paragraph">
                  <wp:posOffset>215900</wp:posOffset>
                </wp:positionV>
                <wp:extent cx="4408805" cy="0"/>
                <wp:effectExtent l="5715" t="6350" r="5080" b="12700"/>
                <wp:wrapTopAndBottom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880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E56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160B6" id="Line 2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7pt,17pt" to="382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AKyQEAAIADAAAOAAAAZHJzL2Uyb0RvYy54bWysU01v2zAMvQ/YfxB0X+wEbZAZcXpI2l2y&#10;LUC7H8BIsi1MFgVJiZ1/P0r56Nbdil4EUSQfHx+p5cPYG3ZUPmi0NZ9OSs6UFSi1bWv+6+Xpy4Kz&#10;EMFKMGhVzU8q8IfV50/LwVVqhh0aqTwjEBuqwdW8i9FVRRFEp3oIE3TKkrNB30Mk07eF9DAQem+K&#10;WVnOiwG9dB6FCoFeN2cnX2X8plEi/myaoCIzNSduMZ8+n/t0FqslVK0H12lxoQHvYNGDtlT0BrWB&#10;COzg9X9QvRYeAzZxIrAvsGm0ULkH6mZavunmuQOnci8kTnA3mcLHwYofx51nWtLs5pxZ6GlGW20V&#10;myVpBhcqiljbnU/NidE+uy2K34FZXHdgW5UpvpwcpU1TRvFPSjKCowL74TtKioFDxKzT2Pg+QZIC&#10;bMzjON3GocbIBD3e3ZWLRXnPmbj6Cqiuic6H+E1hz9Kl5oY4Z2A4bkNMRKC6hqQ6Fp+0MXnaxrIh&#10;1UrPAY2WyZMN3+7XxrMjpGV5vJ9/XeSW3oQl2A2E7hyXEc5r5PFgZS7RKZCPl3sEbc53omTsRaKk&#10;ylnfPcrTzl+lozFn7peVTHv0t52zXz/O6g8AAAD//wMAUEsDBBQABgAIAAAAIQAYFJZG2wAAAAgB&#10;AAAPAAAAZHJzL2Rvd25yZXYueG1sTI9BS8NAEIXvgv9hGcGb3URjIzGbEoTSs7Ug3qbZMQlmZ2N2&#10;26b+ekc86HHee7z5Xrma3aCONIXes4F0kYAibrztuTWwe1nfPIAKEdni4JkMnCnAqrq8KLGw/sTP&#10;dNzGVkkJhwINdDGOhdah6chhWPiRWLx3PzmMck6tthOepNwN+jZJltphz/Khw5GeOmo+tgdnIBtd&#10;ho0Om7fkc13n9Vd8TXfRmOuruX4EFWmOf2H4wRd0qIRp7w9sgxoM5GkmSQN3mUwSP1/e56D2v4Ku&#10;Sv1/QPUNAAD//wMAUEsBAi0AFAAGAAgAAAAhALaDOJL+AAAA4QEAABMAAAAAAAAAAAAAAAAAAAAA&#10;AFtDb250ZW50X1R5cGVzXS54bWxQSwECLQAUAAYACAAAACEAOP0h/9YAAACUAQAACwAAAAAAAAAA&#10;AAAAAAAvAQAAX3JlbHMvLnJlbHNQSwECLQAUAAYACAAAACEAs7KgCskBAACAAwAADgAAAAAAAAAA&#10;AAAAAAAuAgAAZHJzL2Uyb0RvYy54bWxQSwECLQAUAAYACAAAACEAGBSWRtsAAAAIAQAADwAAAAAA&#10;AAAAAAAAAAAjBAAAZHJzL2Rvd25yZXYueG1sUEsFBgAAAAAEAAQA8wAAACsFAAAAAA==&#10;" strokecolor="#0e5698" strokeweight="0">
                <w10:wrap type="topAndBottom" anchorx="page"/>
              </v:line>
            </w:pict>
          </mc:Fallback>
        </mc:AlternateContent>
      </w:r>
    </w:p>
    <w:p w14:paraId="4420782F" w14:textId="77777777" w:rsidR="00CB751B" w:rsidRDefault="00CB751B" w:rsidP="00CB751B">
      <w:pPr>
        <w:pStyle w:val="BodyText"/>
        <w:spacing w:before="1"/>
        <w:rPr>
          <w:b/>
          <w:bCs/>
          <w:color w:val="0E5698"/>
          <w:w w:val="110"/>
          <w:sz w:val="19"/>
          <w:szCs w:val="19"/>
        </w:rPr>
      </w:pPr>
    </w:p>
    <w:p w14:paraId="2CAF7DD0" w14:textId="77777777" w:rsidR="00CB751B" w:rsidRDefault="00CB751B" w:rsidP="00CB751B">
      <w:pPr>
        <w:pStyle w:val="BodyText"/>
        <w:spacing w:before="1"/>
        <w:rPr>
          <w:b/>
          <w:bCs/>
          <w:color w:val="0E5698"/>
          <w:w w:val="110"/>
          <w:sz w:val="19"/>
          <w:szCs w:val="19"/>
        </w:rPr>
      </w:pPr>
      <w:r w:rsidRPr="001D7A73">
        <w:rPr>
          <w:b/>
          <w:bCs/>
          <w:color w:val="0E5698"/>
          <w:w w:val="110"/>
          <w:sz w:val="19"/>
          <w:szCs w:val="19"/>
        </w:rPr>
        <w:t xml:space="preserve">Derecho de los </w:t>
      </w:r>
      <w:proofErr w:type="spellStart"/>
      <w:r w:rsidRPr="001D7A73">
        <w:rPr>
          <w:b/>
          <w:bCs/>
          <w:color w:val="0E5698"/>
          <w:w w:val="110"/>
          <w:sz w:val="19"/>
          <w:szCs w:val="19"/>
        </w:rPr>
        <w:t>empleados</w:t>
      </w:r>
      <w:proofErr w:type="spellEnd"/>
      <w:r w:rsidRPr="001D7A73">
        <w:rPr>
          <w:b/>
          <w:bCs/>
          <w:color w:val="0E5698"/>
          <w:w w:val="110"/>
          <w:sz w:val="19"/>
          <w:szCs w:val="19"/>
        </w:rPr>
        <w:t xml:space="preserve"> a </w:t>
      </w:r>
      <w:proofErr w:type="spellStart"/>
      <w:r w:rsidRPr="001D7A73">
        <w:rPr>
          <w:b/>
          <w:bCs/>
          <w:color w:val="0E5698"/>
          <w:w w:val="110"/>
          <w:sz w:val="19"/>
          <w:szCs w:val="19"/>
        </w:rPr>
        <w:t>rechazar</w:t>
      </w:r>
      <w:proofErr w:type="spellEnd"/>
      <w:r w:rsidRPr="001D7A73">
        <w:rPr>
          <w:b/>
          <w:bCs/>
          <w:color w:val="0E5698"/>
          <w:w w:val="110"/>
          <w:sz w:val="19"/>
          <w:szCs w:val="19"/>
        </w:rPr>
        <w:t xml:space="preserve"> </w:t>
      </w:r>
      <w:proofErr w:type="spellStart"/>
      <w:r w:rsidRPr="001D7A73">
        <w:rPr>
          <w:b/>
          <w:bCs/>
          <w:color w:val="0E5698"/>
          <w:w w:val="110"/>
          <w:sz w:val="19"/>
          <w:szCs w:val="19"/>
        </w:rPr>
        <w:t>trabajos</w:t>
      </w:r>
      <w:proofErr w:type="spellEnd"/>
      <w:r w:rsidRPr="001D7A73">
        <w:rPr>
          <w:b/>
          <w:bCs/>
          <w:color w:val="0E5698"/>
          <w:w w:val="110"/>
          <w:sz w:val="19"/>
          <w:szCs w:val="19"/>
        </w:rPr>
        <w:t xml:space="preserve"> </w:t>
      </w:r>
      <w:proofErr w:type="spellStart"/>
      <w:r w:rsidRPr="001D7A73">
        <w:rPr>
          <w:b/>
          <w:bCs/>
          <w:color w:val="0E5698"/>
          <w:w w:val="110"/>
          <w:sz w:val="19"/>
          <w:szCs w:val="19"/>
        </w:rPr>
        <w:t>inseguros</w:t>
      </w:r>
      <w:proofErr w:type="spellEnd"/>
      <w:r w:rsidRPr="001D7A73">
        <w:rPr>
          <w:b/>
          <w:bCs/>
          <w:color w:val="0E5698"/>
          <w:w w:val="110"/>
          <w:sz w:val="19"/>
          <w:szCs w:val="19"/>
        </w:rPr>
        <w:t>.</w:t>
      </w:r>
    </w:p>
    <w:p w14:paraId="637A6D20" w14:textId="77777777" w:rsidR="00CB751B" w:rsidRDefault="00CB751B" w:rsidP="00CB751B">
      <w:pPr>
        <w:pStyle w:val="BodyText"/>
        <w:spacing w:before="1"/>
        <w:rPr>
          <w:b/>
          <w:sz w:val="16"/>
        </w:rPr>
      </w:pPr>
    </w:p>
    <w:p w14:paraId="6AB95949" w14:textId="77777777" w:rsidR="00CB751B" w:rsidRPr="001D6C9B" w:rsidRDefault="00CB751B" w:rsidP="00CB751B">
      <w:pPr>
        <w:pStyle w:val="BodyText"/>
      </w:pPr>
      <w:proofErr w:type="spellStart"/>
      <w:r w:rsidRPr="001D6C9B">
        <w:t>Consulte</w:t>
      </w:r>
      <w:proofErr w:type="spellEnd"/>
      <w:r w:rsidRPr="001D6C9B">
        <w:t xml:space="preserve"> §16VAC25-60-110 para </w:t>
      </w:r>
      <w:proofErr w:type="spellStart"/>
      <w:r w:rsidRPr="001D6C9B">
        <w:t>conocer</w:t>
      </w:r>
      <w:proofErr w:type="spellEnd"/>
      <w:r w:rsidRPr="001D6C9B">
        <w:t xml:space="preserve"> los </w:t>
      </w:r>
      <w:proofErr w:type="spellStart"/>
      <w:r w:rsidRPr="001D6C9B">
        <w:t>requisitos</w:t>
      </w:r>
      <w:proofErr w:type="spellEnd"/>
      <w:r w:rsidRPr="001D6C9B">
        <w:t xml:space="preserve"> </w:t>
      </w:r>
      <w:proofErr w:type="spellStart"/>
      <w:r w:rsidRPr="001D6C9B">
        <w:t>relacionados</w:t>
      </w:r>
      <w:proofErr w:type="spellEnd"/>
      <w:r w:rsidRPr="001D6C9B">
        <w:t xml:space="preserve"> con el </w:t>
      </w:r>
      <w:proofErr w:type="spellStart"/>
      <w:r w:rsidRPr="001D6C9B">
        <w:t>despido</w:t>
      </w:r>
      <w:proofErr w:type="spellEnd"/>
      <w:r w:rsidRPr="001D6C9B">
        <w:t xml:space="preserve"> o la </w:t>
      </w:r>
      <w:proofErr w:type="spellStart"/>
      <w:r w:rsidRPr="001D6C9B">
        <w:t>disciplina</w:t>
      </w:r>
      <w:proofErr w:type="spellEnd"/>
      <w:r w:rsidRPr="001D6C9B">
        <w:t xml:space="preserve"> de un </w:t>
      </w:r>
      <w:proofErr w:type="spellStart"/>
      <w:r w:rsidRPr="001D6C9B">
        <w:t>empleado</w:t>
      </w:r>
      <w:proofErr w:type="spellEnd"/>
      <w:r w:rsidRPr="001D6C9B">
        <w:t xml:space="preserve"> que se ha </w:t>
      </w:r>
      <w:proofErr w:type="spellStart"/>
      <w:r w:rsidRPr="001D6C9B">
        <w:t>negado</w:t>
      </w:r>
      <w:proofErr w:type="spellEnd"/>
      <w:r w:rsidRPr="001D6C9B">
        <w:t xml:space="preserve"> a </w:t>
      </w:r>
      <w:proofErr w:type="spellStart"/>
      <w:r w:rsidRPr="001D6C9B">
        <w:t>completar</w:t>
      </w:r>
      <w:proofErr w:type="spellEnd"/>
      <w:r w:rsidRPr="001D6C9B">
        <w:t xml:space="preserve"> una </w:t>
      </w:r>
      <w:proofErr w:type="spellStart"/>
      <w:r w:rsidRPr="001D6C9B">
        <w:t>tarea</w:t>
      </w:r>
      <w:proofErr w:type="spellEnd"/>
      <w:r w:rsidRPr="001D6C9B">
        <w:t xml:space="preserve"> </w:t>
      </w:r>
      <w:proofErr w:type="spellStart"/>
      <w:r w:rsidRPr="001D6C9B">
        <w:t>asignada</w:t>
      </w:r>
      <w:proofErr w:type="spellEnd"/>
      <w:r w:rsidRPr="001D6C9B">
        <w:t xml:space="preserve"> </w:t>
      </w:r>
      <w:proofErr w:type="spellStart"/>
      <w:r w:rsidRPr="001D6C9B">
        <w:t>debido</w:t>
      </w:r>
      <w:proofErr w:type="spellEnd"/>
      <w:r w:rsidRPr="001D6C9B">
        <w:t xml:space="preserve"> a un </w:t>
      </w:r>
      <w:proofErr w:type="spellStart"/>
      <w:r w:rsidRPr="001D6C9B">
        <w:t>temor</w:t>
      </w:r>
      <w:proofErr w:type="spellEnd"/>
      <w:r w:rsidRPr="001D6C9B">
        <w:t xml:space="preserve"> </w:t>
      </w:r>
      <w:proofErr w:type="spellStart"/>
      <w:r w:rsidRPr="001D6C9B">
        <w:t>razonable</w:t>
      </w:r>
      <w:proofErr w:type="spellEnd"/>
      <w:r w:rsidRPr="001D6C9B">
        <w:t xml:space="preserve"> de </w:t>
      </w:r>
      <w:proofErr w:type="spellStart"/>
      <w:r w:rsidRPr="001D6C9B">
        <w:t>lesiones</w:t>
      </w:r>
      <w:proofErr w:type="spellEnd"/>
      <w:r w:rsidRPr="001D6C9B">
        <w:t xml:space="preserve"> o </w:t>
      </w:r>
      <w:proofErr w:type="spellStart"/>
      <w:r w:rsidRPr="001D6C9B">
        <w:t>muerte</w:t>
      </w:r>
      <w:proofErr w:type="spellEnd"/>
      <w:r w:rsidRPr="001D6C9B">
        <w:t>.</w:t>
      </w:r>
    </w:p>
    <w:p w14:paraId="63A33E9A" w14:textId="77777777" w:rsidR="00CB751B" w:rsidRDefault="00CB751B" w:rsidP="00CB751B">
      <w:pPr>
        <w:pStyle w:val="BodyText"/>
        <w:spacing w:line="259" w:lineRule="auto"/>
        <w:ind w:left="116" w:right="233" w:hanging="2"/>
        <w:rPr>
          <w:sz w:val="18"/>
        </w:rPr>
      </w:pPr>
    </w:p>
    <w:p w14:paraId="08A5882B" w14:textId="77777777" w:rsidR="00CB751B" w:rsidRDefault="00CB751B" w:rsidP="00CB751B">
      <w:pPr>
        <w:pStyle w:val="BodyText"/>
        <w:spacing w:before="7"/>
        <w:rPr>
          <w:sz w:val="22"/>
        </w:rPr>
      </w:pPr>
    </w:p>
    <w:p w14:paraId="51659484" w14:textId="77777777" w:rsidR="00CB751B" w:rsidRPr="001D6C9B" w:rsidRDefault="00CB751B" w:rsidP="00CB751B">
      <w:pPr>
        <w:pStyle w:val="BodyText"/>
      </w:pPr>
      <w:r w:rsidRPr="001D6C9B">
        <w:t>Virginia Department of Labor &amp; Industry Main Street Centre</w:t>
      </w:r>
    </w:p>
    <w:p w14:paraId="40FF5CF3" w14:textId="77777777" w:rsidR="00CB751B" w:rsidRPr="001D6C9B" w:rsidRDefault="00CB751B" w:rsidP="00CB751B">
      <w:pPr>
        <w:pStyle w:val="BodyText"/>
      </w:pPr>
      <w:r w:rsidRPr="001D6C9B">
        <w:rPr>
          <w:noProof/>
        </w:rPr>
        <w:drawing>
          <wp:anchor distT="0" distB="0" distL="0" distR="0" simplePos="0" relativeHeight="251662336" behindDoc="0" locked="0" layoutInCell="1" allowOverlap="1" wp14:anchorId="299016A4" wp14:editId="17C16B92">
            <wp:simplePos x="0" y="0"/>
            <wp:positionH relativeFrom="page">
              <wp:posOffset>3362091</wp:posOffset>
            </wp:positionH>
            <wp:positionV relativeFrom="paragraph">
              <wp:posOffset>35228</wp:posOffset>
            </wp:positionV>
            <wp:extent cx="1237053" cy="714747"/>
            <wp:effectExtent l="0" t="0" r="0" b="0"/>
            <wp:wrapNone/>
            <wp:docPr id="20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053" cy="714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6C9B">
        <w:t>600 East Main Street, Suite 207</w:t>
      </w:r>
    </w:p>
    <w:p w14:paraId="1F9DBDAE" w14:textId="77777777" w:rsidR="00CB751B" w:rsidRPr="001D6C9B" w:rsidRDefault="00CB751B" w:rsidP="00CB751B">
      <w:pPr>
        <w:pStyle w:val="BodyText"/>
      </w:pPr>
      <w:r w:rsidRPr="001D6C9B">
        <w:lastRenderedPageBreak/>
        <w:t>Richmond, VA 23219</w:t>
      </w:r>
    </w:p>
    <w:p w14:paraId="0182892B" w14:textId="77777777" w:rsidR="00CB751B" w:rsidRPr="001D6C9B" w:rsidRDefault="00CB751B" w:rsidP="00CB751B">
      <w:pPr>
        <w:pStyle w:val="BodyText"/>
      </w:pPr>
      <w:r w:rsidRPr="001D6C9B">
        <w:t>Phone: 804-371-2327</w:t>
      </w:r>
    </w:p>
    <w:p w14:paraId="07D4D8A4" w14:textId="77777777" w:rsidR="00CB751B" w:rsidRPr="001D6C9B" w:rsidRDefault="00CB751B" w:rsidP="00CB751B">
      <w:pPr>
        <w:pStyle w:val="BodyText"/>
      </w:pPr>
      <w:r w:rsidRPr="001D6C9B">
        <w:t>Fax 804-371-6524</w:t>
      </w:r>
    </w:p>
    <w:p w14:paraId="79232487" w14:textId="77777777" w:rsidR="00CB751B" w:rsidRDefault="00CB751B"/>
    <w:sectPr w:rsidR="00CB7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1B"/>
    <w:rsid w:val="000F7044"/>
    <w:rsid w:val="00CB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CF499"/>
  <w15:chartTrackingRefBased/>
  <w15:docId w15:val="{9503CD64-1E33-4907-8174-3367B4B6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B75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CB751B"/>
    <w:pPr>
      <w:spacing w:before="209"/>
      <w:ind w:left="129"/>
      <w:outlineLvl w:val="0"/>
    </w:pPr>
    <w:rPr>
      <w:b/>
      <w:bCs/>
      <w:sz w:val="59"/>
      <w:szCs w:val="59"/>
    </w:rPr>
  </w:style>
  <w:style w:type="paragraph" w:styleId="Heading4">
    <w:name w:val="heading 4"/>
    <w:basedOn w:val="Normal"/>
    <w:link w:val="Heading4Char"/>
    <w:uiPriority w:val="1"/>
    <w:qFormat/>
    <w:rsid w:val="00CB751B"/>
    <w:pPr>
      <w:ind w:left="125" w:hanging="11"/>
      <w:outlineLvl w:val="3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B751B"/>
    <w:rPr>
      <w:rFonts w:ascii="Arial" w:eastAsia="Arial" w:hAnsi="Arial" w:cs="Arial"/>
      <w:b/>
      <w:bCs/>
      <w:sz w:val="59"/>
      <w:szCs w:val="59"/>
    </w:rPr>
  </w:style>
  <w:style w:type="character" w:customStyle="1" w:styleId="Heading4Char">
    <w:name w:val="Heading 4 Char"/>
    <w:basedOn w:val="DefaultParagraphFont"/>
    <w:link w:val="Heading4"/>
    <w:uiPriority w:val="1"/>
    <w:rsid w:val="00CB751B"/>
    <w:rPr>
      <w:rFonts w:ascii="Arial" w:eastAsia="Arial" w:hAnsi="Arial" w:cs="Arial"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CB751B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CB751B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</dc:creator>
  <cp:keywords/>
  <dc:description/>
  <cp:lastModifiedBy>Ashley</cp:lastModifiedBy>
  <cp:revision>1</cp:revision>
  <dcterms:created xsi:type="dcterms:W3CDTF">2020-08-07T13:08:00Z</dcterms:created>
  <dcterms:modified xsi:type="dcterms:W3CDTF">2020-08-07T13:35:00Z</dcterms:modified>
</cp:coreProperties>
</file>